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77" w:rsidRDefault="00E35377" w:rsidP="00F90356">
      <w:pPr>
        <w:ind w:left="-142" w:firstLine="142"/>
        <w:outlineLvl w:val="0"/>
        <w:rPr>
          <w:noProof/>
        </w:rPr>
      </w:pPr>
    </w:p>
    <w:p w:rsidR="00A20DEB" w:rsidRPr="00A20DEB" w:rsidRDefault="00A20DEB" w:rsidP="00F90356">
      <w:pPr>
        <w:ind w:left="-142" w:firstLine="142"/>
        <w:outlineLvl w:val="0"/>
        <w:rPr>
          <w:noProof/>
          <w:sz w:val="32"/>
          <w:szCs w:val="32"/>
        </w:rPr>
      </w:pPr>
    </w:p>
    <w:p w:rsidR="00A20DEB" w:rsidRPr="00A20DEB" w:rsidRDefault="00A20DEB" w:rsidP="00A20DEB">
      <w:pPr>
        <w:jc w:val="center"/>
        <w:rPr>
          <w:b/>
          <w:sz w:val="32"/>
          <w:szCs w:val="32"/>
        </w:rPr>
      </w:pPr>
      <w:r w:rsidRPr="00A20DEB">
        <w:rPr>
          <w:b/>
          <w:sz w:val="32"/>
          <w:szCs w:val="32"/>
        </w:rPr>
        <w:t>КОЛЛЕКТИВНЫЙ ДОГОВОР</w:t>
      </w:r>
    </w:p>
    <w:p w:rsidR="00A20DEB" w:rsidRPr="00A20DEB" w:rsidRDefault="00A20DEB" w:rsidP="00A20DEB">
      <w:pPr>
        <w:jc w:val="center"/>
        <w:rPr>
          <w:bCs/>
          <w:sz w:val="32"/>
          <w:szCs w:val="32"/>
          <w:u w:val="single"/>
        </w:rPr>
      </w:pPr>
      <w:r w:rsidRPr="00A20DEB">
        <w:rPr>
          <w:bCs/>
          <w:sz w:val="32"/>
          <w:szCs w:val="32"/>
          <w:u w:val="single"/>
        </w:rPr>
        <w:t xml:space="preserve">Муниципальное бюджетное общеобразовательное учреждение </w:t>
      </w:r>
    </w:p>
    <w:p w:rsidR="00A20DEB" w:rsidRPr="00A20DEB" w:rsidRDefault="00A20DEB" w:rsidP="00A20DEB">
      <w:pPr>
        <w:jc w:val="center"/>
        <w:rPr>
          <w:bCs/>
          <w:sz w:val="32"/>
          <w:szCs w:val="32"/>
          <w:u w:val="single"/>
        </w:rPr>
      </w:pPr>
      <w:r w:rsidRPr="00A20DEB">
        <w:rPr>
          <w:bCs/>
          <w:sz w:val="32"/>
          <w:szCs w:val="32"/>
          <w:u w:val="single"/>
        </w:rPr>
        <w:t>«Жуковская средняя общеобразовательная школа»</w:t>
      </w:r>
    </w:p>
    <w:p w:rsidR="00A20DEB" w:rsidRPr="00A20DEB" w:rsidRDefault="00A20DEB" w:rsidP="00A20DEB">
      <w:pPr>
        <w:jc w:val="center"/>
        <w:rPr>
          <w:b/>
          <w:sz w:val="32"/>
          <w:szCs w:val="32"/>
        </w:rPr>
      </w:pPr>
      <w:r w:rsidRPr="00A20DEB">
        <w:rPr>
          <w:b/>
          <w:sz w:val="32"/>
          <w:szCs w:val="32"/>
        </w:rPr>
        <w:t>на 2024- 2027 го</w:t>
      </w:r>
      <w:proofErr w:type="gramStart"/>
      <w:r w:rsidRPr="00A20DEB">
        <w:rPr>
          <w:b/>
          <w:sz w:val="32"/>
          <w:szCs w:val="32"/>
        </w:rPr>
        <w:t>д(</w:t>
      </w:r>
      <w:proofErr w:type="gramEnd"/>
      <w:r w:rsidRPr="00A20DEB">
        <w:rPr>
          <w:b/>
          <w:sz w:val="32"/>
          <w:szCs w:val="32"/>
        </w:rPr>
        <w:t>ы)</w:t>
      </w:r>
    </w:p>
    <w:p w:rsidR="00A20DEB" w:rsidRDefault="00A20DEB" w:rsidP="00F90356">
      <w:pPr>
        <w:ind w:left="-142" w:firstLine="142"/>
        <w:outlineLvl w:val="0"/>
        <w:rPr>
          <w:noProof/>
        </w:rPr>
      </w:pPr>
    </w:p>
    <w:p w:rsidR="00A20DEB" w:rsidRDefault="00A20DEB" w:rsidP="00F90356">
      <w:pPr>
        <w:ind w:left="-142" w:firstLine="142"/>
        <w:outlineLvl w:val="0"/>
        <w:rPr>
          <w:noProof/>
        </w:rPr>
      </w:pPr>
    </w:p>
    <w:p w:rsidR="00A20DEB" w:rsidRDefault="00A20DEB" w:rsidP="00F90356">
      <w:pPr>
        <w:ind w:left="-142" w:firstLine="142"/>
        <w:outlineLvl w:val="0"/>
        <w:rPr>
          <w:noProof/>
        </w:rPr>
      </w:pPr>
    </w:p>
    <w:p w:rsidR="00A20DEB" w:rsidRDefault="00A20DEB" w:rsidP="00F90356">
      <w:pPr>
        <w:ind w:left="-142" w:firstLine="142"/>
        <w:outlineLvl w:val="0"/>
        <w:rPr>
          <w:noProof/>
        </w:rPr>
      </w:pPr>
      <w:r>
        <w:rPr>
          <w:noProof/>
        </w:rPr>
        <w:drawing>
          <wp:inline distT="0" distB="0" distL="0" distR="0">
            <wp:extent cx="6248400" cy="6978015"/>
            <wp:effectExtent l="0" t="0" r="0" b="0"/>
            <wp:docPr id="2" name="Рисунок 2" descr="C:\Users\Администратор\AppData\Local\Microsoft\Windows\Temporary Internet Files\Content.Word\Кол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Колек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97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DEB" w:rsidRDefault="00A20DEB" w:rsidP="00F90356">
      <w:pPr>
        <w:ind w:left="-142" w:firstLine="142"/>
        <w:outlineLvl w:val="0"/>
        <w:rPr>
          <w:noProof/>
        </w:rPr>
      </w:pPr>
    </w:p>
    <w:p w:rsidR="00A20DEB" w:rsidRPr="00E35377" w:rsidRDefault="00A20DEB" w:rsidP="00F90356">
      <w:pPr>
        <w:ind w:left="-142" w:firstLine="142"/>
        <w:outlineLvl w:val="0"/>
        <w:rPr>
          <w:bCs/>
        </w:rPr>
      </w:pPr>
    </w:p>
    <w:p w:rsidR="00E1046E" w:rsidRPr="009365B2" w:rsidRDefault="00E1046E" w:rsidP="00C869CE">
      <w:pPr>
        <w:rPr>
          <w:b/>
          <w:bCs/>
        </w:rPr>
      </w:pPr>
    </w:p>
    <w:p w:rsidR="00D31C15" w:rsidRPr="003B5130" w:rsidRDefault="004A349C" w:rsidP="003B5130">
      <w:pPr>
        <w:jc w:val="center"/>
        <w:rPr>
          <w:b/>
        </w:rPr>
      </w:pPr>
      <w:r w:rsidRPr="004360EB">
        <w:rPr>
          <w:b/>
        </w:rPr>
        <w:t>ОГЛАВЛЕНИЕ</w:t>
      </w:r>
    </w:p>
    <w:p w:rsidR="00D31C15" w:rsidRDefault="00D31C15" w:rsidP="003F79AF">
      <w:pPr>
        <w:contextualSpacing/>
        <w:jc w:val="both"/>
      </w:pPr>
    </w:p>
    <w:p w:rsidR="004A349C" w:rsidRDefault="00C44914" w:rsidP="00E45A5B">
      <w:pPr>
        <w:ind w:firstLine="709"/>
        <w:contextualSpacing/>
      </w:pPr>
      <w:r>
        <w:t>1. </w:t>
      </w:r>
      <w:r w:rsidR="004A349C">
        <w:t>ОБЩИЕ ПОЛОЖЕНИЯ</w:t>
      </w:r>
      <w:r w:rsidR="00D31C15">
        <w:t xml:space="preserve"> …………………………………………………………………</w:t>
      </w:r>
      <w:r w:rsidR="004A349C">
        <w:t xml:space="preserve">                                               </w:t>
      </w:r>
      <w:r w:rsidR="005211A5">
        <w:t xml:space="preserve">                                        </w:t>
      </w:r>
      <w:r w:rsidR="004A349C">
        <w:t xml:space="preserve">                </w:t>
      </w:r>
      <w:r w:rsidR="005211A5">
        <w:t xml:space="preserve"> </w:t>
      </w:r>
      <w:r w:rsidR="004A349C">
        <w:t xml:space="preserve">   </w:t>
      </w:r>
    </w:p>
    <w:p w:rsidR="00BC3715" w:rsidRDefault="00BC3715" w:rsidP="00E45A5B">
      <w:pPr>
        <w:ind w:firstLine="709"/>
        <w:contextualSpacing/>
      </w:pPr>
    </w:p>
    <w:p w:rsidR="004A349C" w:rsidRDefault="00C44914" w:rsidP="00E45A5B">
      <w:pPr>
        <w:ind w:firstLine="709"/>
        <w:contextualSpacing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  <w:r w:rsidR="00BC3715">
        <w:t xml:space="preserve"> </w:t>
      </w:r>
      <w:r w:rsidR="00096EF3">
        <w:t>И РАСТОРЖЕНИИ ТРУДОВОГО ДОГОВОРА</w:t>
      </w:r>
      <w:r w:rsidR="00BC3715">
        <w:t xml:space="preserve"> …………………………………………………….. </w:t>
      </w:r>
    </w:p>
    <w:p w:rsidR="00BC3715" w:rsidRDefault="00BC3715" w:rsidP="00E45A5B">
      <w:pPr>
        <w:pStyle w:val="3"/>
        <w:ind w:firstLine="709"/>
        <w:contextualSpacing/>
        <w:jc w:val="left"/>
        <w:outlineLvl w:val="0"/>
        <w:rPr>
          <w:sz w:val="24"/>
          <w:szCs w:val="24"/>
        </w:rPr>
      </w:pPr>
    </w:p>
    <w:p w:rsidR="00096EF3" w:rsidRDefault="00C44914" w:rsidP="00E45A5B">
      <w:pPr>
        <w:pStyle w:val="3"/>
        <w:ind w:firstLine="709"/>
        <w:contextualSpacing/>
        <w:jc w:val="left"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1703BC">
        <w:rPr>
          <w:bCs/>
          <w:caps/>
          <w:sz w:val="24"/>
          <w:szCs w:val="24"/>
        </w:rPr>
        <w:t xml:space="preserve"> ………………………………………………</w:t>
      </w:r>
    </w:p>
    <w:p w:rsidR="001703BC" w:rsidRPr="00143685" w:rsidRDefault="001703BC" w:rsidP="00E45A5B">
      <w:pPr>
        <w:pStyle w:val="3"/>
        <w:ind w:firstLine="709"/>
        <w:contextualSpacing/>
        <w:jc w:val="left"/>
        <w:outlineLvl w:val="0"/>
        <w:rPr>
          <w:bCs/>
          <w:caps/>
          <w:sz w:val="24"/>
          <w:szCs w:val="24"/>
        </w:rPr>
      </w:pPr>
    </w:p>
    <w:p w:rsidR="00FB240B" w:rsidRPr="006012BE" w:rsidRDefault="00C44914" w:rsidP="00E45A5B">
      <w:pPr>
        <w:pStyle w:val="3"/>
        <w:ind w:firstLine="709"/>
        <w:contextualSpacing/>
        <w:jc w:val="left"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0768B">
        <w:rPr>
          <w:bCs/>
          <w:caps/>
          <w:sz w:val="24"/>
          <w:szCs w:val="24"/>
        </w:rPr>
        <w:t xml:space="preserve"> ………………………………………………</w:t>
      </w:r>
    </w:p>
    <w:p w:rsidR="0050768B" w:rsidRDefault="0050768B" w:rsidP="00E45A5B">
      <w:pPr>
        <w:ind w:firstLine="709"/>
        <w:contextualSpacing/>
      </w:pPr>
    </w:p>
    <w:p w:rsidR="00096EF3" w:rsidRDefault="00096EF3" w:rsidP="00E45A5B">
      <w:pPr>
        <w:ind w:firstLine="709"/>
        <w:contextualSpacing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E45A5B">
        <w:rPr>
          <w:bCs/>
          <w:caps/>
        </w:rPr>
        <w:t xml:space="preserve"> …………….</w:t>
      </w:r>
    </w:p>
    <w:p w:rsidR="0047770E" w:rsidRDefault="0047770E" w:rsidP="00E45A5B">
      <w:pPr>
        <w:ind w:firstLine="709"/>
        <w:contextualSpacing/>
        <w:rPr>
          <w:bCs/>
          <w:caps/>
        </w:rPr>
      </w:pPr>
    </w:p>
    <w:p w:rsidR="00671A6F" w:rsidRDefault="00C44914" w:rsidP="00E45A5B">
      <w:pPr>
        <w:ind w:firstLine="709"/>
        <w:contextualSpacing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E45A5B">
        <w:rPr>
          <w:bCs/>
          <w:caps/>
        </w:rPr>
        <w:t xml:space="preserve"> ………………………………………………………</w:t>
      </w:r>
    </w:p>
    <w:p w:rsidR="00671A6F" w:rsidRDefault="00671A6F" w:rsidP="00E45A5B">
      <w:pPr>
        <w:ind w:firstLine="709"/>
        <w:contextualSpacing/>
        <w:rPr>
          <w:bCs/>
          <w:caps/>
        </w:rPr>
      </w:pPr>
    </w:p>
    <w:p w:rsidR="00096EF3" w:rsidRPr="00671A6F" w:rsidRDefault="00096EF3" w:rsidP="00E45A5B">
      <w:pPr>
        <w:ind w:firstLine="709"/>
        <w:contextualSpacing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>ПЕДАГОГОВ</w:t>
      </w:r>
      <w:r w:rsidR="00671A6F">
        <w:rPr>
          <w:bCs/>
        </w:rPr>
        <w:t xml:space="preserve"> </w:t>
      </w:r>
      <w:r w:rsidR="00671A6F" w:rsidRPr="00671A6F">
        <w:rPr>
          <w:bCs/>
        </w:rPr>
        <w:t>……………………………………………</w:t>
      </w:r>
    </w:p>
    <w:p w:rsidR="00671A6F" w:rsidRDefault="00671A6F" w:rsidP="00E45A5B">
      <w:pPr>
        <w:ind w:firstLine="709"/>
        <w:contextualSpacing/>
        <w:rPr>
          <w:bCs/>
        </w:rPr>
      </w:pPr>
    </w:p>
    <w:p w:rsidR="00FB240B" w:rsidRPr="00A74C92" w:rsidRDefault="00FB240B" w:rsidP="00E45A5B">
      <w:pPr>
        <w:ind w:firstLine="709"/>
        <w:contextualSpacing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  <w:r w:rsidR="00671A6F">
        <w:rPr>
          <w:bCs/>
        </w:rPr>
        <w:t xml:space="preserve"> </w:t>
      </w:r>
      <w:r w:rsidRPr="00FB240B">
        <w:rPr>
          <w:bCs/>
        </w:rPr>
        <w:t>РАБОТНИКОВ</w:t>
      </w:r>
      <w:r w:rsidR="00E45A5B">
        <w:rPr>
          <w:bCs/>
        </w:rPr>
        <w:t xml:space="preserve"> </w:t>
      </w:r>
    </w:p>
    <w:p w:rsidR="00671A6F" w:rsidRDefault="00671A6F" w:rsidP="00E45A5B">
      <w:pPr>
        <w:pStyle w:val="Pa15"/>
        <w:spacing w:line="240" w:lineRule="auto"/>
        <w:ind w:firstLine="709"/>
        <w:contextualSpacing/>
        <w:rPr>
          <w:bCs/>
        </w:rPr>
      </w:pPr>
    </w:p>
    <w:p w:rsidR="00A74C92" w:rsidRDefault="007D331F" w:rsidP="00E45A5B">
      <w:pPr>
        <w:pStyle w:val="Pa15"/>
        <w:spacing w:line="240" w:lineRule="auto"/>
        <w:ind w:firstLine="709"/>
        <w:contextualSpacing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>РСТВО</w:t>
      </w:r>
      <w:r w:rsidR="00671A6F">
        <w:rPr>
          <w:rStyle w:val="A10"/>
          <w:b w:val="0"/>
          <w:color w:val="auto"/>
          <w:sz w:val="24"/>
          <w:szCs w:val="24"/>
        </w:rPr>
        <w:t xml:space="preserve"> ………………………………………………………</w:t>
      </w:r>
    </w:p>
    <w:p w:rsidR="00671A6F" w:rsidRDefault="00671A6F" w:rsidP="00E45A5B">
      <w:pPr>
        <w:pStyle w:val="Default"/>
        <w:ind w:firstLine="709"/>
        <w:contextualSpacing/>
      </w:pPr>
    </w:p>
    <w:p w:rsidR="00A74C92" w:rsidRDefault="007D331F" w:rsidP="00E45A5B">
      <w:pPr>
        <w:pStyle w:val="Default"/>
        <w:ind w:firstLine="709"/>
        <w:contextualSpacing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E45A5B">
        <w:rPr>
          <w:bCs/>
        </w:rPr>
        <w:t xml:space="preserve"> …………………………………</w:t>
      </w:r>
    </w:p>
    <w:p w:rsidR="00823441" w:rsidRDefault="00823441" w:rsidP="00E45A5B">
      <w:pPr>
        <w:pStyle w:val="Pa6"/>
        <w:spacing w:line="240" w:lineRule="auto"/>
        <w:ind w:firstLine="709"/>
        <w:contextualSpacing/>
        <w:rPr>
          <w:bCs/>
        </w:rPr>
      </w:pPr>
    </w:p>
    <w:p w:rsidR="008167E6" w:rsidRPr="00F80346" w:rsidRDefault="00C44914" w:rsidP="00E45A5B">
      <w:pPr>
        <w:pStyle w:val="Pa6"/>
        <w:spacing w:line="240" w:lineRule="auto"/>
        <w:ind w:firstLine="709"/>
        <w:contextualSpacing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proofErr w:type="gramStart"/>
      <w:r w:rsidR="008167E6" w:rsidRPr="008167E6">
        <w:rPr>
          <w:rFonts w:eastAsia="Times New Roman"/>
          <w:color w:val="000000"/>
        </w:rPr>
        <w:t>КОНТРОЛЬ ЗА</w:t>
      </w:r>
      <w:proofErr w:type="gramEnd"/>
      <w:r w:rsidR="008167E6" w:rsidRPr="008167E6">
        <w:rPr>
          <w:rFonts w:eastAsia="Times New Roman"/>
          <w:color w:val="000000"/>
        </w:rPr>
        <w:t xml:space="preserve"> ВЫПОЛНЕНИЕМ КОЛЛЕКТИВНОГО ДОГОВОРА</w:t>
      </w:r>
      <w:r w:rsidR="008167E6">
        <w:rPr>
          <w:rFonts w:eastAsia="Times New Roman"/>
          <w:color w:val="000000"/>
        </w:rPr>
        <w:t>.</w:t>
      </w:r>
      <w:r w:rsidR="00F80346">
        <w:rPr>
          <w:rFonts w:eastAsia="Times New Roman"/>
          <w:color w:val="000000"/>
        </w:rPr>
        <w:t xml:space="preserve"> </w:t>
      </w:r>
      <w:r w:rsidR="008167E6" w:rsidRPr="008167E6">
        <w:t>ОТВЕТСТВЕННОСТЬ СТОРОН КОЛЛЕКТИВНОГО ДОГОВОРА</w:t>
      </w:r>
      <w:r w:rsidR="00E45A5B">
        <w:t xml:space="preserve"> ……………………………</w:t>
      </w:r>
    </w:p>
    <w:p w:rsidR="00F80346" w:rsidRDefault="00F80346" w:rsidP="00E45A5B">
      <w:pPr>
        <w:pStyle w:val="Default"/>
        <w:ind w:firstLine="709"/>
        <w:contextualSpacing/>
      </w:pPr>
    </w:p>
    <w:p w:rsidR="008167E6" w:rsidRPr="008167E6" w:rsidRDefault="00C44914" w:rsidP="00E45A5B">
      <w:pPr>
        <w:pStyle w:val="Default"/>
        <w:ind w:firstLine="709"/>
        <w:contextualSpacing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80346">
        <w:rPr>
          <w:bCs/>
        </w:rPr>
        <w:t xml:space="preserve"> ………………………………………………</w:t>
      </w:r>
    </w:p>
    <w:p w:rsidR="007D331F" w:rsidRDefault="007D331F" w:rsidP="00E45A5B">
      <w:pPr>
        <w:pStyle w:val="Default"/>
        <w:ind w:firstLine="709"/>
        <w:rPr>
          <w:bCs/>
        </w:rPr>
      </w:pPr>
    </w:p>
    <w:p w:rsidR="00A74C92" w:rsidRPr="00A74C92" w:rsidRDefault="00A74C92" w:rsidP="00E45A5B">
      <w:pPr>
        <w:pStyle w:val="Default"/>
        <w:ind w:firstLine="709"/>
        <w:rPr>
          <w:bCs/>
        </w:rPr>
      </w:pPr>
    </w:p>
    <w:p w:rsidR="00A74C92" w:rsidRPr="00A74C92" w:rsidRDefault="00A74C92" w:rsidP="00E45A5B">
      <w:pPr>
        <w:pStyle w:val="Default"/>
        <w:ind w:firstLine="709"/>
      </w:pPr>
    </w:p>
    <w:p w:rsidR="00A74C92" w:rsidRPr="00A74C92" w:rsidRDefault="00A74C92" w:rsidP="00E45A5B">
      <w:pPr>
        <w:ind w:firstLine="709"/>
      </w:pPr>
    </w:p>
    <w:p w:rsidR="004A349C" w:rsidRDefault="004A349C" w:rsidP="00E45A5B">
      <w:pPr>
        <w:ind w:firstLine="709"/>
      </w:pPr>
    </w:p>
    <w:p w:rsidR="004A349C" w:rsidRDefault="004A349C" w:rsidP="00E45A5B">
      <w:pPr>
        <w:ind w:firstLine="709"/>
      </w:pPr>
    </w:p>
    <w:p w:rsidR="004A349C" w:rsidRDefault="004A349C" w:rsidP="00E45A5B">
      <w:pPr>
        <w:ind w:firstLine="709"/>
      </w:pPr>
    </w:p>
    <w:p w:rsidR="004A349C" w:rsidRDefault="004A349C" w:rsidP="00E45A5B">
      <w:pPr>
        <w:ind w:firstLine="709"/>
      </w:pPr>
    </w:p>
    <w:p w:rsidR="004A349C" w:rsidRDefault="004A349C" w:rsidP="00E45A5B">
      <w:pPr>
        <w:ind w:firstLine="709"/>
      </w:pPr>
    </w:p>
    <w:p w:rsidR="004A349C" w:rsidRDefault="004A349C" w:rsidP="00E45A5B">
      <w:pPr>
        <w:ind w:firstLine="709"/>
      </w:pPr>
    </w:p>
    <w:p w:rsidR="004A349C" w:rsidRDefault="004A349C" w:rsidP="00E45A5B">
      <w:pPr>
        <w:ind w:firstLine="709"/>
      </w:pPr>
    </w:p>
    <w:p w:rsidR="004A349C" w:rsidRDefault="004A349C" w:rsidP="00E45A5B">
      <w:pPr>
        <w:ind w:firstLine="709"/>
      </w:pPr>
    </w:p>
    <w:p w:rsidR="00096EF3" w:rsidRDefault="00096EF3" w:rsidP="00E45A5B">
      <w:pPr>
        <w:ind w:firstLine="709"/>
      </w:pPr>
    </w:p>
    <w:p w:rsidR="00096EF3" w:rsidRDefault="00096EF3" w:rsidP="00D31C15">
      <w:pPr>
        <w:ind w:firstLine="709"/>
        <w:jc w:val="center"/>
      </w:pPr>
    </w:p>
    <w:p w:rsidR="00096EF3" w:rsidRDefault="00096EF3" w:rsidP="00D31C15">
      <w:pPr>
        <w:ind w:firstLine="709"/>
        <w:jc w:val="center"/>
      </w:pPr>
    </w:p>
    <w:p w:rsidR="00096EF3" w:rsidRDefault="00096EF3" w:rsidP="00D31C15">
      <w:pPr>
        <w:ind w:firstLine="709"/>
        <w:jc w:val="center"/>
      </w:pPr>
    </w:p>
    <w:p w:rsidR="00096EF3" w:rsidRDefault="00096EF3" w:rsidP="00D31C15">
      <w:pPr>
        <w:ind w:firstLine="709"/>
        <w:jc w:val="center"/>
      </w:pPr>
    </w:p>
    <w:p w:rsidR="00E45A5B" w:rsidRDefault="00E45A5B" w:rsidP="00D31C15">
      <w:pPr>
        <w:ind w:firstLine="709"/>
        <w:jc w:val="center"/>
      </w:pPr>
    </w:p>
    <w:p w:rsidR="00E45A5B" w:rsidRDefault="00E45A5B" w:rsidP="00D31C15">
      <w:pPr>
        <w:ind w:firstLine="709"/>
        <w:jc w:val="center"/>
      </w:pPr>
    </w:p>
    <w:p w:rsidR="00E45A5B" w:rsidRDefault="00E45A5B" w:rsidP="00D31C15">
      <w:pPr>
        <w:ind w:firstLine="709"/>
        <w:jc w:val="center"/>
      </w:pPr>
    </w:p>
    <w:p w:rsidR="00E45A5B" w:rsidRDefault="00E45A5B" w:rsidP="00D31C15">
      <w:pPr>
        <w:ind w:firstLine="709"/>
        <w:jc w:val="center"/>
      </w:pPr>
    </w:p>
    <w:p w:rsidR="00096EF3" w:rsidRDefault="00096EF3" w:rsidP="005359C2"/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социально-трудовые отношения в</w:t>
      </w:r>
      <w:r w:rsidR="008C0107">
        <w:t xml:space="preserve"> </w:t>
      </w:r>
      <w:r w:rsidR="008C0107" w:rsidRPr="008C0107">
        <w:rPr>
          <w:u w:val="single"/>
        </w:rPr>
        <w:t>МБОУ «Жуковская СОШ</w:t>
      </w:r>
      <w:r w:rsidR="008C0107">
        <w:t>»</w:t>
      </w:r>
      <w:r w:rsidRPr="009365B2">
        <w:t>.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68021C">
        <w:t xml:space="preserve"> 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2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2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 xml:space="preserve">егиональное соглашение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 xml:space="preserve">его представителя – руководителя образовательной организации </w:t>
      </w:r>
      <w:proofErr w:type="spellStart"/>
      <w:r w:rsidR="008C0107" w:rsidRPr="008C0107">
        <w:rPr>
          <w:u w:val="single"/>
        </w:rPr>
        <w:t>Снадиной</w:t>
      </w:r>
      <w:proofErr w:type="spellEnd"/>
      <w:r w:rsidR="008C0107" w:rsidRPr="008C0107">
        <w:rPr>
          <w:u w:val="single"/>
        </w:rPr>
        <w:t xml:space="preserve"> Натальи Анатольевны</w:t>
      </w:r>
      <w:r w:rsidRPr="009365B2">
        <w:t>;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организации) __</w:t>
      </w:r>
      <w:r w:rsidR="008C0107">
        <w:rPr>
          <w:u w:val="single"/>
        </w:rPr>
        <w:t>Остапенко Любовь Г</w:t>
      </w:r>
      <w:r w:rsidR="008C0107" w:rsidRPr="008C0107">
        <w:rPr>
          <w:u w:val="single"/>
        </w:rPr>
        <w:t>ригорьевны</w:t>
      </w:r>
      <w:r w:rsidR="001D0F9B">
        <w:t>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DF6922">
        <w:rPr>
          <w:sz w:val="28"/>
          <w:szCs w:val="28"/>
        </w:rPr>
        <w:t>орган со</w:t>
      </w:r>
      <w:r w:rsidR="00B2183B">
        <w:rPr>
          <w:sz w:val="28"/>
          <w:szCs w:val="28"/>
        </w:rPr>
        <w:t>ц</w:t>
      </w:r>
      <w:r w:rsidR="00EA14E0" w:rsidRPr="00EB03E3">
        <w:rPr>
          <w:sz w:val="28"/>
          <w:szCs w:val="28"/>
        </w:rPr>
        <w:t>иального партнё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B2183B">
        <w:rPr>
          <w:sz w:val="28"/>
          <w:szCs w:val="28"/>
        </w:rPr>
        <w:t xml:space="preserve"> (Приложение №1)</w:t>
      </w:r>
      <w:proofErr w:type="gramEnd"/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</w:t>
      </w:r>
      <w:r w:rsidR="00DD0F12" w:rsidRPr="009365B2">
        <w:lastRenderedPageBreak/>
        <w:t>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  <w:proofErr w:type="gramEnd"/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98392E">
        <w:rPr>
          <w:sz w:val="28"/>
          <w:szCs w:val="28"/>
        </w:rPr>
        <w:t>, и не позднее чем в _</w:t>
      </w:r>
      <w:proofErr w:type="spellStart"/>
      <w:r w:rsidR="0098392E">
        <w:rPr>
          <w:sz w:val="28"/>
          <w:szCs w:val="28"/>
          <w:u w:val="single"/>
        </w:rPr>
        <w:t>трех</w:t>
      </w:r>
      <w:r w:rsidR="0098392E" w:rsidRPr="0098392E">
        <w:rPr>
          <w:sz w:val="28"/>
          <w:szCs w:val="28"/>
          <w:u w:val="single"/>
        </w:rPr>
        <w:t>дневный</w:t>
      </w:r>
      <w:r w:rsidR="00DD0F12" w:rsidRPr="0062259B">
        <w:rPr>
          <w:sz w:val="28"/>
          <w:szCs w:val="28"/>
        </w:rPr>
        <w:t>_</w:t>
      </w:r>
      <w:r w:rsidR="0098392E" w:rsidRPr="0098392E">
        <w:rPr>
          <w:sz w:val="28"/>
          <w:szCs w:val="28"/>
          <w:u w:val="single"/>
        </w:rPr>
        <w:t>срок</w:t>
      </w:r>
      <w:proofErr w:type="spellEnd"/>
      <w:r w:rsidR="0098392E">
        <w:rPr>
          <w:sz w:val="28"/>
          <w:szCs w:val="28"/>
        </w:rPr>
        <w:t>_</w:t>
      </w:r>
      <w:r w:rsidR="00DD0F12" w:rsidRPr="0062259B">
        <w:rPr>
          <w:sz w:val="28"/>
          <w:szCs w:val="28"/>
        </w:rPr>
        <w:t xml:space="preserve">_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  <w:proofErr w:type="gramEnd"/>
    </w:p>
    <w:p w:rsidR="009D61A6" w:rsidRDefault="00A15B3F" w:rsidP="008658C1">
      <w:pPr>
        <w:pStyle w:val="aff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="0098392E">
        <w:rPr>
          <w:sz w:val="28"/>
          <w:szCs w:val="28"/>
        </w:rPr>
        <w:t>ких решений в течение ____</w:t>
      </w:r>
      <w:r w:rsidR="0098392E" w:rsidRPr="0098392E">
        <w:rPr>
          <w:sz w:val="28"/>
          <w:szCs w:val="28"/>
          <w:u w:val="single"/>
        </w:rPr>
        <w:t>3</w:t>
      </w:r>
      <w:r w:rsidRPr="0062259B">
        <w:rPr>
          <w:sz w:val="28"/>
          <w:szCs w:val="28"/>
        </w:rPr>
        <w:t>____ 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  <w:proofErr w:type="gramEnd"/>
    </w:p>
    <w:p w:rsidR="009D61A6" w:rsidRDefault="00A15B3F" w:rsidP="008658C1">
      <w:pPr>
        <w:pStyle w:val="aff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>
        <w:rPr>
          <w:sz w:val="28"/>
          <w:szCs w:val="28"/>
        </w:rPr>
        <w:t xml:space="preserve">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lastRenderedPageBreak/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>Контроль за</w:t>
      </w:r>
      <w:proofErr w:type="gramEnd"/>
      <w:r w:rsidR="00DD0F12" w:rsidRPr="008B6889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proofErr w:type="spellStart"/>
      <w:r w:rsidR="002200F5" w:rsidRPr="008B6889">
        <w:rPr>
          <w:sz w:val="28"/>
          <w:szCs w:val="28"/>
        </w:rPr>
        <w:t>непредоставление</w:t>
      </w:r>
      <w:proofErr w:type="spellEnd"/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B2183B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2"/>
          <w:sz w:val="28"/>
          <w:szCs w:val="28"/>
        </w:rPr>
        <w:footnoteReference w:id="3"/>
      </w:r>
      <w:r w:rsidR="00DD0F12" w:rsidRPr="008B6889">
        <w:rPr>
          <w:sz w:val="28"/>
          <w:szCs w:val="28"/>
        </w:rPr>
        <w:t>.</w:t>
      </w:r>
      <w:proofErr w:type="gramEnd"/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F6922">
        <w:rPr>
          <w:sz w:val="28"/>
          <w:szCs w:val="28"/>
        </w:rPr>
        <w:t>.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</w:t>
      </w:r>
      <w:r w:rsidR="008C0107">
        <w:rPr>
          <w:sz w:val="28"/>
          <w:szCs w:val="28"/>
        </w:rPr>
        <w:t xml:space="preserve"> </w:t>
      </w:r>
      <w:r w:rsidRPr="009872AD">
        <w:rPr>
          <w:sz w:val="28"/>
          <w:szCs w:val="28"/>
        </w:rPr>
        <w:t>_</w:t>
      </w:r>
      <w:r w:rsidR="008C0107" w:rsidRPr="008C0107">
        <w:rPr>
          <w:sz w:val="28"/>
          <w:szCs w:val="28"/>
          <w:u w:val="single"/>
        </w:rPr>
        <w:t>МБОУ «Жуковская СОШ»</w:t>
      </w:r>
      <w:r w:rsidRPr="008C0107">
        <w:rPr>
          <w:sz w:val="28"/>
          <w:szCs w:val="28"/>
          <w:u w:val="single"/>
        </w:rPr>
        <w:t xml:space="preserve"> </w:t>
      </w:r>
      <w:r w:rsidRPr="009872AD">
        <w:rPr>
          <w:sz w:val="28"/>
          <w:szCs w:val="28"/>
        </w:rPr>
        <w:t xml:space="preserve">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 xml:space="preserve">организации, делегирующую своих представителей для разработки и заключения коллективного договора, для ведения переговоров по решению трудовых, </w:t>
      </w:r>
      <w:r w:rsidRPr="00EB03E3">
        <w:rPr>
          <w:sz w:val="28"/>
          <w:szCs w:val="28"/>
        </w:rPr>
        <w:lastRenderedPageBreak/>
        <w:t>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  <w:proofErr w:type="gramEnd"/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8E6672">
        <w:rPr>
          <w:sz w:val="28"/>
          <w:szCs w:val="28"/>
        </w:rPr>
        <w:t xml:space="preserve">с </w:t>
      </w:r>
      <w:r w:rsidR="00E90513" w:rsidRPr="008E6672">
        <w:rPr>
          <w:sz w:val="28"/>
          <w:szCs w:val="28"/>
        </w:rPr>
        <w:t>даты</w:t>
      </w:r>
      <w:proofErr w:type="gramEnd"/>
      <w:r w:rsidR="00E90513" w:rsidRPr="008E6672">
        <w:rPr>
          <w:sz w:val="28"/>
          <w:szCs w:val="28"/>
        </w:rPr>
        <w:t xml:space="preserve">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6909AA">
        <w:rPr>
          <w:sz w:val="28"/>
          <w:szCs w:val="28"/>
        </w:rPr>
        <w:t xml:space="preserve"> (Приложение №2).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EB0BDE">
        <w:rPr>
          <w:b/>
          <w:bCs/>
          <w:caps/>
          <w:sz w:val="24"/>
          <w:szCs w:val="24"/>
        </w:rPr>
        <w:t xml:space="preserve"> 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C4180B" w:rsidRPr="008E6672" w:rsidRDefault="00DD0F12" w:rsidP="00C4180B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="006909AA">
        <w:t xml:space="preserve"> (Приложение №3)</w:t>
      </w:r>
      <w:r w:rsidRPr="008E6672">
        <w:t xml:space="preserve"> и не могут ухудшать положение работников по сравнению с действую</w:t>
      </w:r>
      <w:r w:rsidR="00C4180B">
        <w:t>щим трудовым законодательством.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 w:rsidR="006909AA">
        <w:t xml:space="preserve"> (Приложение №4).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proofErr w:type="gramStart"/>
      <w:r>
        <w:t xml:space="preserve">Условия трудового договора, снижающие уровень прав и гарантий работника, установленный трудовым законодательством, нормативными правовыми актами, </w:t>
      </w:r>
      <w:r>
        <w:lastRenderedPageBreak/>
        <w:t>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  <w:proofErr w:type="gramEnd"/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="00E72F22">
        <w:rPr>
          <w:rStyle w:val="aff2"/>
          <w:iCs/>
        </w:rPr>
        <w:footnoteReference w:id="4"/>
      </w:r>
      <w:r w:rsidR="00A514F5" w:rsidRPr="00442FC1">
        <w:rPr>
          <w:iCs/>
        </w:rPr>
        <w:t>.</w:t>
      </w:r>
      <w:proofErr w:type="gramEnd"/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proofErr w:type="gramStart"/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2"/>
          <w:iCs/>
        </w:rPr>
        <w:footnoteReference w:id="5"/>
      </w:r>
      <w:r w:rsidRPr="005D48A8">
        <w:rPr>
          <w:iCs/>
        </w:rPr>
        <w:t>.</w:t>
      </w:r>
      <w:proofErr w:type="gramEnd"/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A75B01">
        <w:rPr>
          <w:iCs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2"/>
          <w:iCs/>
        </w:rPr>
        <w:footnoteReference w:id="6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C06648">
        <w:rPr>
          <w:rStyle w:val="aff2"/>
          <w:iCs/>
        </w:rPr>
        <w:footnoteReference w:id="7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lastRenderedPageBreak/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</w:t>
      </w:r>
      <w:proofErr w:type="gramStart"/>
      <w:r w:rsidR="00310681" w:rsidRPr="00A562B5">
        <w:rPr>
          <w:iCs/>
        </w:rPr>
        <w:t>на</w:t>
      </w:r>
      <w:proofErr w:type="gramEnd"/>
      <w:r w:rsidR="00310681" w:rsidRPr="00A562B5">
        <w:rPr>
          <w:iCs/>
        </w:rPr>
        <w:t>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proofErr w:type="gramStart"/>
      <w:r w:rsidR="00D20071" w:rsidRPr="00442FC1">
        <w:t>Объё</w:t>
      </w:r>
      <w:r w:rsidR="0071200D" w:rsidRPr="00442FC1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2"/>
        </w:rPr>
        <w:footnoteReference w:id="8"/>
      </w:r>
      <w:r w:rsidR="00442FC1">
        <w:t>.</w:t>
      </w:r>
      <w:proofErr w:type="gramEnd"/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2"/>
        </w:rPr>
        <w:footnoteReference w:id="9"/>
      </w:r>
      <w:r w:rsidR="0071200D" w:rsidRPr="00EB03E3">
        <w:t xml:space="preserve"> или дополнительное соглашение к нему.</w:t>
      </w:r>
    </w:p>
    <w:p w:rsidR="0074107A" w:rsidRDefault="00024235" w:rsidP="0074107A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</w:t>
      </w:r>
      <w:r w:rsidR="0074107A">
        <w:rPr>
          <w:iCs/>
          <w:sz w:val="28"/>
          <w:szCs w:val="28"/>
        </w:rPr>
        <w:t>Республики Мордовия установлена квота для приема на работу инвалидов.</w:t>
      </w:r>
    </w:p>
    <w:p w:rsidR="00F51CCD" w:rsidRDefault="0074107A" w:rsidP="00F51CCD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Pr="0074107A">
        <w:rPr>
          <w:iCs/>
          <w:sz w:val="28"/>
          <w:szCs w:val="28"/>
        </w:rPr>
        <w:t>аботодателям, осуществляющим деятельность на территории Республики Мордовия, у которых численность работников превыш</w:t>
      </w:r>
      <w:r w:rsidR="00F51CCD">
        <w:rPr>
          <w:iCs/>
          <w:sz w:val="28"/>
          <w:szCs w:val="28"/>
        </w:rPr>
        <w:t>ает 100 человек, установлена</w:t>
      </w:r>
      <w:r w:rsidRPr="0074107A">
        <w:rPr>
          <w:iCs/>
          <w:sz w:val="28"/>
          <w:szCs w:val="28"/>
        </w:rPr>
        <w:t xml:space="preserve"> квота в размере 4 процентов от среднесписочной численности работников: 3 процента - для приема на работу инвалидов и 1 процент - для приема на работу</w:t>
      </w:r>
      <w:r w:rsidR="00096F47">
        <w:rPr>
          <w:iCs/>
          <w:sz w:val="28"/>
          <w:szCs w:val="28"/>
        </w:rPr>
        <w:t>:</w:t>
      </w:r>
      <w:r w:rsidRPr="0074107A">
        <w:rPr>
          <w:iCs/>
          <w:sz w:val="28"/>
          <w:szCs w:val="28"/>
        </w:rPr>
        <w:t xml:space="preserve"> </w:t>
      </w:r>
      <w:r w:rsidR="00096F47">
        <w:rPr>
          <w:iCs/>
          <w:sz w:val="28"/>
          <w:szCs w:val="28"/>
        </w:rPr>
        <w:t>граждан в возрасте до 18 лет;</w:t>
      </w:r>
      <w:r>
        <w:rPr>
          <w:iCs/>
          <w:sz w:val="28"/>
          <w:szCs w:val="28"/>
        </w:rPr>
        <w:t xml:space="preserve"> </w:t>
      </w:r>
      <w:r w:rsidR="00096F47">
        <w:rPr>
          <w:iCs/>
          <w:sz w:val="28"/>
          <w:szCs w:val="28"/>
        </w:rPr>
        <w:t>граждан</w:t>
      </w:r>
      <w:r w:rsidRPr="0074107A">
        <w:rPr>
          <w:iCs/>
          <w:sz w:val="28"/>
          <w:szCs w:val="28"/>
        </w:rPr>
        <w:t xml:space="preserve"> в в</w:t>
      </w:r>
      <w:r w:rsidR="00096F47">
        <w:rPr>
          <w:iCs/>
          <w:sz w:val="28"/>
          <w:szCs w:val="28"/>
        </w:rPr>
        <w:t>озрасте от 18 до 25 лет, имеющих</w:t>
      </w:r>
      <w:r w:rsidRPr="0074107A">
        <w:rPr>
          <w:iCs/>
          <w:sz w:val="28"/>
          <w:szCs w:val="28"/>
        </w:rPr>
        <w:t xml:space="preserve"> среднее профессиональное образование или высшее образование и ищущие работу в течение года </w:t>
      </w:r>
      <w:proofErr w:type="gramStart"/>
      <w:r w:rsidRPr="0074107A">
        <w:rPr>
          <w:iCs/>
          <w:sz w:val="28"/>
          <w:szCs w:val="28"/>
        </w:rPr>
        <w:t>с даты выдачи</w:t>
      </w:r>
      <w:proofErr w:type="gramEnd"/>
      <w:r w:rsidRPr="0074107A">
        <w:rPr>
          <w:iCs/>
          <w:sz w:val="28"/>
          <w:szCs w:val="28"/>
        </w:rPr>
        <w:t xml:space="preserve"> им документа об образовании и (или) о квалификации;</w:t>
      </w:r>
      <w:r w:rsidR="00096F47">
        <w:rPr>
          <w:iCs/>
          <w:sz w:val="28"/>
          <w:szCs w:val="28"/>
        </w:rPr>
        <w:t xml:space="preserve"> лиц</w:t>
      </w:r>
      <w:r w:rsidRPr="0074107A">
        <w:rPr>
          <w:iCs/>
          <w:sz w:val="28"/>
          <w:szCs w:val="28"/>
        </w:rPr>
        <w:t>, страдающие психическими расстройствами.</w:t>
      </w:r>
    </w:p>
    <w:p w:rsidR="000A540D" w:rsidRDefault="0074107A" w:rsidP="00791023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74107A">
        <w:rPr>
          <w:iCs/>
          <w:sz w:val="28"/>
          <w:szCs w:val="28"/>
        </w:rPr>
        <w:t>Работодателям, осуществляющим деятельность на территории Республики Мордовия, у которых численность работников составляет от 35 до 100 челов</w:t>
      </w:r>
      <w:r w:rsidR="00525D14">
        <w:rPr>
          <w:iCs/>
          <w:sz w:val="28"/>
          <w:szCs w:val="28"/>
        </w:rPr>
        <w:t xml:space="preserve">ек включительно, </w:t>
      </w:r>
      <w:proofErr w:type="spellStart"/>
      <w:r w:rsidR="00525D14">
        <w:rPr>
          <w:iCs/>
          <w:sz w:val="28"/>
          <w:szCs w:val="28"/>
        </w:rPr>
        <w:t>устанавлена</w:t>
      </w:r>
      <w:proofErr w:type="spellEnd"/>
      <w:r w:rsidRPr="0074107A">
        <w:rPr>
          <w:iCs/>
          <w:sz w:val="28"/>
          <w:szCs w:val="28"/>
        </w:rPr>
        <w:t xml:space="preserve"> квота для приема на работу инвалидов в размере 2 процентов от среднесписочной численности работников, но не менее одного человека</w:t>
      </w:r>
      <w:r w:rsidR="0039753A">
        <w:rPr>
          <w:rStyle w:val="aff2"/>
          <w:iCs/>
          <w:sz w:val="28"/>
          <w:szCs w:val="28"/>
        </w:rPr>
        <w:footnoteReference w:id="10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lastRenderedPageBreak/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2"/>
        </w:rPr>
        <w:footnoteReference w:id="11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="0038409E">
        <w:rPr>
          <w:color w:val="000000"/>
          <w:sz w:val="28"/>
          <w:szCs w:val="28"/>
        </w:rPr>
        <w:t xml:space="preserve"> </w:t>
      </w:r>
      <w:r w:rsidRPr="00604E55">
        <w:rPr>
          <w:color w:val="000000"/>
          <w:sz w:val="28"/>
          <w:szCs w:val="28"/>
        </w:rPr>
        <w:t xml:space="preserve">не </w:t>
      </w:r>
      <w:proofErr w:type="gramStart"/>
      <w:r w:rsidRPr="00604E55">
        <w:rPr>
          <w:color w:val="000000"/>
          <w:sz w:val="28"/>
          <w:szCs w:val="28"/>
        </w:rPr>
        <w:t>позднее</w:t>
      </w:r>
      <w:proofErr w:type="gramEnd"/>
      <w:r w:rsidRPr="00604E55">
        <w:rPr>
          <w:color w:val="000000"/>
          <w:sz w:val="28"/>
          <w:szCs w:val="28"/>
        </w:rPr>
        <w:t xml:space="preserve">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>
        <w:rPr>
          <w:sz w:val="28"/>
          <w:szCs w:val="28"/>
        </w:rPr>
        <w:t xml:space="preserve"> </w:t>
      </w:r>
      <w:r w:rsidR="00F64C22">
        <w:rPr>
          <w:sz w:val="28"/>
          <w:szCs w:val="28"/>
        </w:rPr>
        <w:t xml:space="preserve">нормативными правовыми акта Министерства просвещения Российской Федерации, </w:t>
      </w:r>
      <w:r w:rsidRPr="00832D98">
        <w:rPr>
          <w:sz w:val="28"/>
          <w:szCs w:val="28"/>
        </w:rPr>
        <w:t xml:space="preserve">рекомендациями и разъяснениями </w:t>
      </w:r>
      <w:proofErr w:type="spellStart"/>
      <w:r w:rsidR="00A85730">
        <w:rPr>
          <w:sz w:val="28"/>
          <w:szCs w:val="28"/>
        </w:rPr>
        <w:t>Минобрнауки</w:t>
      </w:r>
      <w:proofErr w:type="spellEnd"/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2"/>
          <w:sz w:val="28"/>
          <w:szCs w:val="28"/>
        </w:rPr>
        <w:footnoteReference w:id="12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lastRenderedPageBreak/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E96BE5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2"/>
          <w:sz w:val="28"/>
          <w:szCs w:val="28"/>
        </w:rPr>
        <w:footnoteReference w:id="13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 xml:space="preserve">ей, связанных </w:t>
      </w:r>
      <w:proofErr w:type="gramStart"/>
      <w:r w:rsidR="007B1828" w:rsidRPr="00232288">
        <w:t>с</w:t>
      </w:r>
      <w:proofErr w:type="gramEnd"/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E0027E" w:rsidRDefault="00E0027E" w:rsidP="00E0027E">
      <w:pPr>
        <w:pStyle w:val="3"/>
        <w:ind w:firstLine="709"/>
        <w:contextualSpacing/>
      </w:pPr>
      <w:r>
        <w:t>а) подготовкой рабочей программы учебного предмета, учебного курса (в том числе внеурочной деятельности), учебного модуля;</w:t>
      </w:r>
    </w:p>
    <w:p w:rsidR="00E0027E" w:rsidRDefault="00E0027E" w:rsidP="00E0027E">
      <w:pPr>
        <w:pStyle w:val="3"/>
        <w:ind w:firstLine="709"/>
        <w:contextualSpacing/>
      </w:pPr>
      <w:r>
        <w:t>б) подготовкой журнала учета успеваемости;</w:t>
      </w:r>
    </w:p>
    <w:p w:rsidR="00E0027E" w:rsidRDefault="00E0027E" w:rsidP="00E0027E">
      <w:pPr>
        <w:pStyle w:val="3"/>
        <w:ind w:firstLine="709"/>
        <w:contextualSpacing/>
      </w:pPr>
      <w:r>
        <w:t>в) подготовкой журнала внеурочной деятельности (для педагогических работников, осуществляющих внеурочную деятельность);</w:t>
      </w:r>
    </w:p>
    <w:p w:rsidR="00E0027E" w:rsidRDefault="00E0027E" w:rsidP="00E0027E">
      <w:pPr>
        <w:pStyle w:val="3"/>
        <w:ind w:firstLine="709"/>
        <w:contextualSpacing/>
      </w:pPr>
      <w:r>
        <w:t>г) подготовкой плана воспитательной работы (для педагогических работников, осуществляющих функции классного руководства);</w:t>
      </w:r>
    </w:p>
    <w:p w:rsidR="00E0027E" w:rsidRDefault="00E0027E" w:rsidP="00E0027E">
      <w:pPr>
        <w:pStyle w:val="3"/>
        <w:ind w:firstLine="709"/>
        <w:contextualSpacing/>
      </w:pPr>
      <w:r>
        <w:t>д) подготовкой характеристики</w:t>
      </w:r>
      <w:r w:rsidR="00FC2DE6">
        <w:t xml:space="preserve"> на </w:t>
      </w:r>
      <w:proofErr w:type="gramStart"/>
      <w:r w:rsidR="00FC2DE6">
        <w:t>обучающегося</w:t>
      </w:r>
      <w:proofErr w:type="gramEnd"/>
      <w:r w:rsidR="00FC2DE6">
        <w:t xml:space="preserve"> (по запросу);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="009806E0">
        <w:t xml:space="preserve"> журнала в электронной форме;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 xml:space="preserve">при массовых увольнениях работников </w:t>
      </w:r>
      <w:proofErr w:type="gramStart"/>
      <w:r w:rsidR="00DD0F12" w:rsidRPr="009365B2">
        <w:t>–н</w:t>
      </w:r>
      <w:proofErr w:type="gramEnd"/>
      <w:r w:rsidR="00DD0F12" w:rsidRPr="009365B2">
        <w:t>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 xml:space="preserve">проект нового штатного расписания, информацию об основаниях изменения штатного расписания или учебной нагрузки, </w:t>
      </w:r>
      <w:r w:rsidRPr="00EB03E3">
        <w:lastRenderedPageBreak/>
        <w:t>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1A53EA" w:rsidP="008658C1">
      <w:pPr>
        <w:pStyle w:val="3"/>
        <w:ind w:firstLine="709"/>
        <w:contextualSpacing/>
      </w:pPr>
      <w:r>
        <w:t xml:space="preserve">Массовым является увольнение 1 </w:t>
      </w:r>
      <w:r w:rsidR="00DD0F12" w:rsidRPr="00213165">
        <w:t xml:space="preserve">% от общего числа </w:t>
      </w:r>
      <w:r>
        <w:t>работников в течение 30 календарных</w:t>
      </w:r>
      <w:r w:rsidR="00DD0F12" w:rsidRPr="00213165">
        <w:t xml:space="preserve">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Default="000A0A46" w:rsidP="008658C1">
      <w:pPr>
        <w:pStyle w:val="3"/>
        <w:ind w:firstLine="709"/>
        <w:contextualSpacing/>
        <w:rPr>
          <w:i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7926B2">
        <w:rPr>
          <w:i/>
        </w:rPr>
        <w:t>:</w:t>
      </w:r>
    </w:p>
    <w:p w:rsidR="007926B2" w:rsidRDefault="007926B2" w:rsidP="007926B2">
      <w:pPr>
        <w:pStyle w:val="3"/>
        <w:ind w:firstLine="709"/>
        <w:rPr>
          <w:sz w:val="24"/>
          <w:szCs w:val="24"/>
        </w:rPr>
      </w:pPr>
      <w:r>
        <w:rPr>
          <w:sz w:val="24"/>
          <w:szCs w:val="24"/>
        </w:rPr>
        <w:t>- одинокие матери и отцы, воспитывающие ребенка в возрасте до 16 лет;</w:t>
      </w:r>
    </w:p>
    <w:p w:rsidR="007926B2" w:rsidRDefault="007926B2" w:rsidP="007926B2">
      <w:pPr>
        <w:pStyle w:val="3"/>
        <w:ind w:firstLine="709"/>
        <w:rPr>
          <w:sz w:val="24"/>
          <w:szCs w:val="24"/>
        </w:rPr>
      </w:pPr>
      <w:r>
        <w:rPr>
          <w:sz w:val="24"/>
          <w:szCs w:val="24"/>
        </w:rPr>
        <w:t>- родители, имеющие ребенка - инвалида в возрасте до 18 лет;</w:t>
      </w:r>
    </w:p>
    <w:p w:rsidR="007926B2" w:rsidRDefault="007926B2" w:rsidP="007926B2">
      <w:pPr>
        <w:pStyle w:val="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предпенсионного</w:t>
      </w:r>
      <w:proofErr w:type="spellEnd"/>
      <w:r>
        <w:rPr>
          <w:sz w:val="24"/>
          <w:szCs w:val="24"/>
        </w:rPr>
        <w:t xml:space="preserve"> возраста (за 5 лет до пенсии, в том числе досрочной страховой пенсии);</w:t>
      </w:r>
    </w:p>
    <w:p w:rsidR="007926B2" w:rsidRDefault="007926B2" w:rsidP="007926B2">
      <w:pPr>
        <w:pStyle w:val="3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- проработавшие в организации свыше 10 лет;</w:t>
      </w:r>
      <w:proofErr w:type="gramEnd"/>
    </w:p>
    <w:p w:rsidR="007926B2" w:rsidRDefault="007926B2" w:rsidP="007926B2">
      <w:pPr>
        <w:pStyle w:val="3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-награжденные государственными и (или) ведомственными наградами в связи с педагогической деятельностью;</w:t>
      </w:r>
      <w:proofErr w:type="gramEnd"/>
    </w:p>
    <w:p w:rsidR="007926B2" w:rsidRDefault="007926B2" w:rsidP="007926B2">
      <w:pPr>
        <w:pStyle w:val="3"/>
        <w:ind w:firstLine="709"/>
        <w:rPr>
          <w:sz w:val="24"/>
          <w:szCs w:val="24"/>
        </w:rPr>
      </w:pPr>
      <w:r>
        <w:rPr>
          <w:sz w:val="24"/>
          <w:szCs w:val="24"/>
        </w:rPr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года;</w:t>
      </w:r>
    </w:p>
    <w:p w:rsidR="007926B2" w:rsidRDefault="007926B2" w:rsidP="007926B2">
      <w:pPr>
        <w:pStyle w:val="3"/>
        <w:ind w:firstLine="709"/>
        <w:rPr>
          <w:sz w:val="24"/>
          <w:szCs w:val="24"/>
        </w:rPr>
      </w:pPr>
      <w:r>
        <w:rPr>
          <w:sz w:val="24"/>
          <w:szCs w:val="24"/>
        </w:rPr>
        <w:t>- семейные - при наличии одного ребенка, если оба супруга работают в образовательных организациях;</w:t>
      </w:r>
    </w:p>
    <w:p w:rsidR="007926B2" w:rsidRPr="005B2060" w:rsidRDefault="007926B2" w:rsidP="007926B2">
      <w:pPr>
        <w:pStyle w:val="3"/>
        <w:ind w:firstLine="709"/>
        <w:contextualSpacing/>
        <w:rPr>
          <w:i/>
          <w:sz w:val="24"/>
          <w:szCs w:val="24"/>
        </w:rPr>
      </w:pPr>
      <w:r>
        <w:t>- председатель первичной организации Профсоюза, не освобожденный от основной работы, как в период исполнения им этих полномочий, так и в течение двух лет после окончания срока.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Обеспечивать работнику </w:t>
      </w:r>
      <w:proofErr w:type="gramStart"/>
      <w:r w:rsidR="005B2060" w:rsidRPr="00774259">
        <w:t>с</w:t>
      </w:r>
      <w:r w:rsidR="005B2060" w:rsidRPr="00A21537">
        <w:t xml:space="preserve"> даты уведомления</w:t>
      </w:r>
      <w:proofErr w:type="gramEnd"/>
      <w:r w:rsidR="005B2060" w:rsidRPr="00A21537">
        <w:t xml:space="preserve">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(__</w:t>
      </w:r>
      <w:r w:rsidR="007926B2">
        <w:rPr>
          <w:u w:val="single"/>
        </w:rPr>
        <w:t>4</w:t>
      </w:r>
      <w:r w:rsidR="005B2060" w:rsidRPr="00A21537">
        <w:t>_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 xml:space="preserve">Устанавливать </w:t>
      </w:r>
      <w:proofErr w:type="gramStart"/>
      <w:r w:rsidR="00B55783">
        <w:rPr>
          <w:color w:val="000000"/>
          <w:sz w:val="28"/>
          <w:szCs w:val="28"/>
        </w:rPr>
        <w:t>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</w:t>
      </w:r>
      <w:proofErr w:type="gramEnd"/>
      <w:r w:rsidR="00DD0F12" w:rsidRPr="009365B2">
        <w:rPr>
          <w:color w:val="000000"/>
          <w:sz w:val="28"/>
          <w:szCs w:val="28"/>
        </w:rPr>
        <w:t>: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</w:t>
      </w:r>
      <w:r w:rsidR="0098392E" w:rsidRPr="0098392E">
        <w:rPr>
          <w:rFonts w:eastAsia="Arial Unicode MS"/>
          <w:color w:val="000000"/>
          <w:kern w:val="1"/>
          <w:sz w:val="28"/>
          <w:szCs w:val="28"/>
          <w:u w:val="single"/>
        </w:rPr>
        <w:t>100</w:t>
      </w:r>
      <w:r w:rsidRPr="009365B2">
        <w:rPr>
          <w:rFonts w:eastAsia="Arial Unicode MS"/>
          <w:color w:val="000000"/>
          <w:kern w:val="1"/>
          <w:sz w:val="28"/>
          <w:szCs w:val="28"/>
        </w:rPr>
        <w:t>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по</w:t>
      </w:r>
      <w:r w:rsidR="00A61C32">
        <w:rPr>
          <w:rFonts w:eastAsia="Arial Unicode MS"/>
          <w:color w:val="000000"/>
          <w:kern w:val="1"/>
          <w:sz w:val="28"/>
          <w:szCs w:val="28"/>
        </w:rPr>
        <w:t xml:space="preserve"> Республике Мордовия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lastRenderedPageBreak/>
        <w:t>__</w:t>
      </w:r>
      <w:r w:rsidR="0098392E" w:rsidRPr="0098392E">
        <w:rPr>
          <w:rFonts w:eastAsia="Arial Unicode MS"/>
          <w:color w:val="000000"/>
          <w:kern w:val="1"/>
          <w:sz w:val="28"/>
          <w:szCs w:val="28"/>
          <w:u w:val="single"/>
        </w:rPr>
        <w:t>100</w:t>
      </w:r>
      <w:r w:rsidRPr="009365B2">
        <w:rPr>
          <w:rFonts w:eastAsia="Arial Unicode MS"/>
          <w:color w:val="000000"/>
          <w:kern w:val="1"/>
          <w:sz w:val="28"/>
          <w:szCs w:val="28"/>
        </w:rPr>
        <w:t>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за пределы</w:t>
      </w:r>
      <w:r w:rsidR="00A61C32">
        <w:rPr>
          <w:rFonts w:eastAsia="Arial Unicode MS"/>
          <w:color w:val="000000"/>
          <w:kern w:val="1"/>
          <w:sz w:val="28"/>
          <w:szCs w:val="28"/>
        </w:rPr>
        <w:t xml:space="preserve"> Республики Мордовия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</w:t>
      </w:r>
      <w:r w:rsidR="0098392E" w:rsidRPr="0098392E">
        <w:rPr>
          <w:rFonts w:eastAsia="Arial Unicode MS"/>
          <w:color w:val="000000"/>
          <w:kern w:val="1"/>
          <w:sz w:val="28"/>
          <w:szCs w:val="28"/>
          <w:u w:val="single"/>
        </w:rPr>
        <w:t>100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 рублей – при </w:t>
      </w:r>
      <w:r w:rsidR="0014446F">
        <w:rPr>
          <w:iCs/>
          <w:color w:val="000000"/>
          <w:sz w:val="28"/>
          <w:szCs w:val="28"/>
        </w:rPr>
        <w:t>командировании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в г</w:t>
      </w:r>
      <w:r w:rsidR="0014446F">
        <w:rPr>
          <w:rFonts w:eastAsia="Arial Unicode MS"/>
          <w:color w:val="000000"/>
          <w:kern w:val="1"/>
          <w:sz w:val="28"/>
          <w:szCs w:val="28"/>
        </w:rPr>
        <w:t>орода федерального значения</w:t>
      </w:r>
      <w:r w:rsidRPr="009365B2">
        <w:rPr>
          <w:rFonts w:eastAsia="Arial Unicode MS"/>
          <w:color w:val="000000"/>
          <w:kern w:val="1"/>
          <w:sz w:val="28"/>
          <w:szCs w:val="28"/>
        </w:rPr>
        <w:t> Москву и Санкт-Петербург.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555CD9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</w:t>
      </w:r>
      <w:proofErr w:type="gramEnd"/>
      <w:r w:rsidR="00B55783" w:rsidRPr="0041400F">
        <w:t>,</w:t>
      </w:r>
      <w:r w:rsidR="00B55783">
        <w:t xml:space="preserve"> а не обязанностью работодателя. </w:t>
      </w:r>
      <w:r w:rsidR="00B55783" w:rsidRPr="00774259">
        <w:t>Предлага</w:t>
      </w:r>
      <w:r w:rsidR="00555CD9">
        <w:t>ть вакансии структурных подразделениях, расположенных в других местностях.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>в течени</w:t>
      </w:r>
      <w:proofErr w:type="gramStart"/>
      <w:r w:rsidR="00A75E54">
        <w:t>и</w:t>
      </w:r>
      <w:proofErr w:type="gramEnd"/>
      <w:r w:rsidR="00A75E54">
        <w:t xml:space="preserve">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2"/>
          <w:sz w:val="28"/>
          <w:szCs w:val="28"/>
        </w:rPr>
        <w:footnoteReference w:id="14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  <w:proofErr w:type="gramEnd"/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 xml:space="preserve">РФ (отказ от продолжения работы в связи </w:t>
      </w:r>
      <w:r w:rsidRPr="003760BB">
        <w:rPr>
          <w:bCs/>
          <w:iCs/>
          <w:sz w:val="28"/>
          <w:szCs w:val="28"/>
        </w:rPr>
        <w:lastRenderedPageBreak/>
        <w:t>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  <w:proofErr w:type="gramEnd"/>
    </w:p>
    <w:p w:rsidR="00DD0F12" w:rsidRDefault="000C69A3" w:rsidP="008658C1">
      <w:pPr>
        <w:pStyle w:val="aff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2"/>
          <w:color w:val="000000"/>
          <w:sz w:val="28"/>
          <w:szCs w:val="28"/>
        </w:rPr>
        <w:footnoteReference w:id="15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9D2CC2">
        <w:rPr>
          <w:color w:val="000000"/>
          <w:sz w:val="28"/>
          <w:szCs w:val="28"/>
        </w:rPr>
        <w:t xml:space="preserve"> 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  <w:proofErr w:type="gramEnd"/>
    </w:p>
    <w:p w:rsidR="0069146D" w:rsidRPr="000C69A3" w:rsidRDefault="0069146D" w:rsidP="008658C1">
      <w:pPr>
        <w:pStyle w:val="aff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 xml:space="preserve">существлять </w:t>
      </w:r>
      <w:proofErr w:type="gramStart"/>
      <w:r w:rsidR="00B55783" w:rsidRPr="0069146D">
        <w:rPr>
          <w:color w:val="000000"/>
          <w:sz w:val="28"/>
          <w:szCs w:val="28"/>
        </w:rPr>
        <w:t>контроль за</w:t>
      </w:r>
      <w:proofErr w:type="gramEnd"/>
      <w:r w:rsidR="00B55783" w:rsidRPr="0069146D">
        <w:rPr>
          <w:color w:val="000000"/>
          <w:sz w:val="28"/>
          <w:szCs w:val="28"/>
        </w:rPr>
        <w:t xml:space="preserve">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2"/>
          <w:color w:val="000000"/>
          <w:sz w:val="28"/>
          <w:szCs w:val="28"/>
        </w:rPr>
        <w:footnoteReference w:id="16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</w:t>
      </w:r>
      <w:proofErr w:type="gramStart"/>
      <w:r w:rsidR="00DD0F12" w:rsidRPr="0069146D">
        <w:rPr>
          <w:color w:val="000000"/>
          <w:sz w:val="28"/>
          <w:szCs w:val="28"/>
        </w:rPr>
        <w:t>контроль за</w:t>
      </w:r>
      <w:proofErr w:type="gramEnd"/>
      <w:r w:rsidR="00DD0F12" w:rsidRPr="0069146D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09AA">
        <w:rPr>
          <w:color w:val="000000"/>
          <w:sz w:val="28"/>
          <w:szCs w:val="28"/>
        </w:rPr>
        <w:t xml:space="preserve"> (Приложение №5)</w:t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2"/>
          <w:color w:val="000000"/>
          <w:sz w:val="28"/>
          <w:szCs w:val="28"/>
        </w:rPr>
        <w:footnoteReference w:id="17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7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proofErr w:type="gramStart"/>
      <w:r w:rsidRPr="00F22A68">
        <w:lastRenderedPageBreak/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</w:t>
      </w:r>
      <w:proofErr w:type="gramEnd"/>
      <w:r w:rsidRPr="00F22A68">
        <w:t xml:space="preserve"> выработке и реализации государственной политики и нормативно-правовому регулированию в сфере общего образования</w:t>
      </w:r>
      <w:r w:rsidRPr="00B84C13">
        <w:rPr>
          <w:rStyle w:val="aff2"/>
        </w:rPr>
        <w:footnoteReference w:id="18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proofErr w:type="gramStart"/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2D5DB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8107A9" w:rsidRPr="00D039D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8107A9" w:rsidRPr="00D039DA">
        <w:rPr>
          <w:rStyle w:val="aff2"/>
          <w:rFonts w:ascii="Times New Roman" w:hAnsi="Times New Roman" w:cs="Times New Roman"/>
          <w:sz w:val="28"/>
          <w:szCs w:val="28"/>
        </w:rPr>
        <w:footnoteReference w:id="19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 xml:space="preserve">отпуск, с </w:t>
      </w:r>
      <w:proofErr w:type="gramStart"/>
      <w:r w:rsidR="004C37CD" w:rsidRPr="00AA737A">
        <w:t>тем</w:t>
      </w:r>
      <w:proofErr w:type="gramEnd"/>
      <w:r w:rsidR="004C37CD" w:rsidRPr="00AA737A"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2D5DBA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</w:t>
      </w:r>
      <w:r w:rsidRPr="00AA737A">
        <w:rPr>
          <w:iCs/>
        </w:rPr>
        <w:lastRenderedPageBreak/>
        <w:t>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2"/>
          <w:sz w:val="28"/>
          <w:szCs w:val="28"/>
        </w:rPr>
        <w:footnoteReference w:id="20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>нное сторонами</w:t>
      </w:r>
      <w:proofErr w:type="gramEnd"/>
      <w:r w:rsidR="00CB3A1C" w:rsidRPr="00CB3A1C">
        <w:rPr>
          <w:sz w:val="28"/>
          <w:szCs w:val="28"/>
        </w:rPr>
        <w:t xml:space="preserve">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</w:t>
      </w:r>
      <w:proofErr w:type="gramStart"/>
      <w:r w:rsidR="00471714" w:rsidRPr="00AA737A">
        <w:rPr>
          <w:iCs/>
        </w:rPr>
        <w:t>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Default="00565F3D" w:rsidP="008658C1">
      <w:pPr>
        <w:pStyle w:val="3"/>
        <w:ind w:firstLine="709"/>
        <w:contextualSpacing/>
        <w:rPr>
          <w:iCs/>
        </w:rPr>
      </w:pPr>
      <w:proofErr w:type="gramStart"/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 xml:space="preserve">) осуществляется при </w:t>
      </w:r>
      <w:r w:rsidRPr="00AA737A">
        <w:rPr>
          <w:iCs/>
        </w:rPr>
        <w:lastRenderedPageBreak/>
        <w:t>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58215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>мнения</w:t>
      </w:r>
      <w:proofErr w:type="gramEnd"/>
      <w:r w:rsidRPr="00876162">
        <w:rPr>
          <w:iCs/>
        </w:rPr>
        <w:t xml:space="preserve">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384F37" w:rsidRPr="00AD633D" w:rsidRDefault="00787EAA" w:rsidP="00AD633D">
      <w:pPr>
        <w:pStyle w:val="3"/>
        <w:ind w:firstLine="709"/>
        <w:contextualSpacing/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471714"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="00471714" w:rsidRPr="00533105">
        <w:rPr>
          <w:rFonts w:eastAsia="Arial CYR" w:cs="Arial CYR"/>
          <w:color w:val="000000"/>
        </w:rPr>
        <w:t xml:space="preserve">, из числа </w:t>
      </w:r>
      <w:r w:rsidR="00471714" w:rsidRPr="003369CA">
        <w:rPr>
          <w:rFonts w:eastAsia="Arial CYR" w:cs="Arial CYR"/>
          <w:color w:val="000000"/>
        </w:rPr>
        <w:t>женщин</w:t>
      </w:r>
      <w:r w:rsidR="00D71B02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="00CC2C50">
        <w:rPr>
          <w:rFonts w:eastAsia="Arial CYR" w:cs="Arial CYR"/>
          <w:color w:val="000000"/>
        </w:rPr>
        <w:t xml:space="preserve"> </w:t>
      </w:r>
      <w:r w:rsidR="00471714" w:rsidRPr="003369CA">
        <w:t>263.1.</w:t>
      </w:r>
      <w:r w:rsidR="0007380E" w:rsidRPr="003369CA">
        <w:t xml:space="preserve"> ТК </w:t>
      </w:r>
      <w:r w:rsidR="00471714" w:rsidRPr="003369CA">
        <w:t>РФ</w:t>
      </w:r>
      <w:r w:rsidR="00D71B02">
        <w:t xml:space="preserve"> </w:t>
      </w:r>
      <w:r w:rsidR="00471714"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="00471714"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="00471714"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562D52">
        <w:rPr>
          <w:bCs/>
          <w:sz w:val="28"/>
          <w:szCs w:val="28"/>
        </w:rPr>
        <w:t xml:space="preserve"> 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D71B0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9365B2">
        <w:rPr>
          <w:sz w:val="28"/>
          <w:szCs w:val="28"/>
        </w:rPr>
        <w:t xml:space="preserve">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</w:t>
      </w:r>
      <w:r w:rsidRPr="00260E7B">
        <w:rPr>
          <w:sz w:val="28"/>
          <w:szCs w:val="28"/>
        </w:rPr>
        <w:lastRenderedPageBreak/>
        <w:t xml:space="preserve">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D71B02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2"/>
          <w:sz w:val="28"/>
          <w:szCs w:val="28"/>
        </w:rPr>
        <w:footnoteReference w:id="21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2"/>
        </w:rPr>
        <w:footnoteReference w:id="22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412523">
        <w:t xml:space="preserve"> </w:t>
      </w:r>
      <w:proofErr w:type="gramStart"/>
      <w:r w:rsidR="00412523">
        <w:t>пятидневная</w:t>
      </w:r>
      <w:proofErr w:type="gramEnd"/>
      <w:r w:rsidR="00412523">
        <w:t xml:space="preserve"> </w:t>
      </w:r>
      <w:r w:rsidR="007A33B4" w:rsidRPr="00DE4675">
        <w:t xml:space="preserve"> с </w:t>
      </w:r>
      <w:r w:rsidR="00412523">
        <w:rPr>
          <w:i/>
        </w:rPr>
        <w:t xml:space="preserve"> </w:t>
      </w:r>
      <w:r w:rsidR="007A33B4" w:rsidRPr="00412523">
        <w:t xml:space="preserve"> двумя</w:t>
      </w:r>
      <w:r w:rsidR="00412523">
        <w:rPr>
          <w:i/>
        </w:rPr>
        <w:t xml:space="preserve"> 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0906C7">
        <w:t xml:space="preserve"> </w:t>
      </w:r>
      <w:r w:rsidR="00D735BD" w:rsidRPr="009365B2">
        <w:t>устанавливается</w:t>
      </w:r>
      <w:r w:rsidR="00D71B02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D71B02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 xml:space="preserve"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717182">
        <w:rPr>
          <w:sz w:val="28"/>
          <w:szCs w:val="28"/>
        </w:rPr>
        <w:t>для</w:t>
      </w:r>
      <w:proofErr w:type="gramEnd"/>
      <w:r w:rsidRPr="00717182">
        <w:rPr>
          <w:sz w:val="28"/>
          <w:szCs w:val="28"/>
        </w:rPr>
        <w:t xml:space="preserve">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D71B02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</w:t>
      </w:r>
      <w:proofErr w:type="gramStart"/>
      <w:r w:rsidR="007166AD" w:rsidRPr="00717182">
        <w:t>отдыха</w:t>
      </w:r>
      <w:proofErr w:type="gramEnd"/>
      <w:r w:rsidR="007166AD" w:rsidRPr="00717182">
        <w:t xml:space="preserve">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AE7F92">
        <w:t xml:space="preserve"> 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2"/>
        </w:rPr>
        <w:footnoteReference w:id="23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651C21">
        <w:rPr>
          <w:sz w:val="28"/>
          <w:szCs w:val="28"/>
        </w:rPr>
        <w:lastRenderedPageBreak/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D71B02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2"/>
        </w:rPr>
        <w:footnoteReference w:id="24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6909AA">
        <w:t xml:space="preserve"> (Приложение №6).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B4740F" w:rsidRDefault="007C33FC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</w:t>
      </w:r>
      <w:r w:rsidR="0031353C">
        <w:rPr>
          <w:rStyle w:val="aff2"/>
          <w:sz w:val="28"/>
          <w:szCs w:val="28"/>
        </w:rPr>
        <w:footnoteReference w:id="25"/>
      </w:r>
      <w:r w:rsidR="00A46D4C">
        <w:rPr>
          <w:sz w:val="28"/>
          <w:szCs w:val="28"/>
        </w:rPr>
        <w:t xml:space="preserve"> </w:t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B4740F">
        <w:rPr>
          <w:sz w:val="28"/>
          <w:szCs w:val="28"/>
        </w:rPr>
        <w:t>.</w:t>
      </w:r>
    </w:p>
    <w:p w:rsidR="004F7EA8" w:rsidRDefault="004F7EA8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Педагогическим работникам, замещающим должность </w:t>
      </w:r>
      <w:r w:rsidR="008C6B3C">
        <w:rPr>
          <w:sz w:val="28"/>
          <w:szCs w:val="28"/>
        </w:rPr>
        <w:t>«Советник</w:t>
      </w:r>
      <w:r w:rsidR="008C6B3C" w:rsidRPr="008C6B3C">
        <w:rPr>
          <w:sz w:val="28"/>
          <w:szCs w:val="28"/>
        </w:rPr>
        <w:t xml:space="preserve"> директора по воспитанию и взаимодействию с детскими общественными организациями</w:t>
      </w:r>
      <w:r w:rsidR="008C6B3C">
        <w:rPr>
          <w:sz w:val="28"/>
          <w:szCs w:val="28"/>
        </w:rPr>
        <w:t xml:space="preserve">», предоставляется </w:t>
      </w:r>
      <w:r w:rsidR="008C6B3C" w:rsidRPr="008C6B3C">
        <w:rPr>
          <w:sz w:val="28"/>
          <w:szCs w:val="28"/>
        </w:rPr>
        <w:t>ежегодный основной удлинённый оплачиваемый отпуск</w:t>
      </w:r>
      <w:r w:rsidR="008C6B3C">
        <w:rPr>
          <w:sz w:val="28"/>
          <w:szCs w:val="28"/>
        </w:rPr>
        <w:t xml:space="preserve"> продолжительностью 56 календарных дней.</w:t>
      </w:r>
    </w:p>
    <w:p w:rsidR="007C33FC" w:rsidRDefault="003A5A3C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64A7" w:rsidRPr="009365B2">
        <w:rPr>
          <w:sz w:val="28"/>
          <w:szCs w:val="28"/>
        </w:rPr>
        <w:t xml:space="preserve">стальным </w:t>
      </w:r>
      <w:r w:rsidR="007C33FC"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A46D4C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7C33FC"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B4740F" w:rsidRDefault="00B4740F" w:rsidP="003925B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Pr="00B4740F">
        <w:rPr>
          <w:sz w:val="28"/>
          <w:szCs w:val="28"/>
        </w:rPr>
        <w:t>валидам предоставляется ежегодный отпуск не менее 30 календарных дней.</w:t>
      </w:r>
    </w:p>
    <w:p w:rsidR="00035E27" w:rsidRDefault="00072275" w:rsidP="00035E27">
      <w:pPr>
        <w:pStyle w:val="3"/>
        <w:ind w:firstLine="709"/>
        <w:contextualSpacing/>
      </w:pPr>
      <w:r w:rsidRPr="009365B2"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</w:t>
      </w:r>
      <w:r w:rsidR="00035E27">
        <w:t xml:space="preserve">ностью предоставления отпусков. </w:t>
      </w:r>
      <w:r w:rsidRPr="00072275">
        <w:t>До истечения шести месяцев непрерывной работы оплачиваемый отпуск по заявлению работника должен быть предоставлен:</w:t>
      </w:r>
      <w:r w:rsidR="00035E27">
        <w:t xml:space="preserve"> </w:t>
      </w:r>
      <w:r w:rsidRPr="00072275">
        <w:t>женщинам - перед отпуском по беременности и родам или непосредственно после него;</w:t>
      </w:r>
      <w:r w:rsidR="00035E27">
        <w:t xml:space="preserve"> </w:t>
      </w:r>
      <w:r w:rsidRPr="00072275">
        <w:t>работникам в возрасте до восемнадцати лет;</w:t>
      </w:r>
      <w:r w:rsidR="00035E27">
        <w:t xml:space="preserve"> </w:t>
      </w:r>
      <w:r w:rsidRPr="00072275">
        <w:t>работникам, усыновившим ребенка (детей) в возрасте до трех месяцев;</w:t>
      </w:r>
      <w:r w:rsidR="00035E27">
        <w:t xml:space="preserve"> </w:t>
      </w:r>
      <w:r w:rsidRPr="00072275">
        <w:t>в других случаях, предусмотренных федеральными законами.</w:t>
      </w:r>
    </w:p>
    <w:p w:rsidR="00072275" w:rsidRDefault="00072275" w:rsidP="00035E27">
      <w:pPr>
        <w:pStyle w:val="3"/>
        <w:ind w:firstLine="709"/>
        <w:contextualSpacing/>
      </w:pPr>
      <w:r w:rsidRPr="00072275"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072275" w:rsidRDefault="00632B7B" w:rsidP="00632B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632B7B">
        <w:rPr>
          <w:sz w:val="28"/>
          <w:szCs w:val="28"/>
        </w:rPr>
        <w:t>жегодный оплачиваемый отпуск может быть разделен на части</w:t>
      </w:r>
      <w:r>
        <w:rPr>
          <w:sz w:val="28"/>
          <w:szCs w:val="28"/>
        </w:rPr>
        <w:t xml:space="preserve"> лишь по </w:t>
      </w:r>
      <w:r w:rsidRPr="00632B7B">
        <w:rPr>
          <w:sz w:val="28"/>
          <w:szCs w:val="28"/>
        </w:rPr>
        <w:t>соглашению между работником и работодателем.</w:t>
      </w:r>
    </w:p>
    <w:p w:rsidR="00E74EF4" w:rsidRDefault="00E74EF4" w:rsidP="00E74EF4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E74EF4" w:rsidRPr="00E92A64" w:rsidRDefault="00823E60" w:rsidP="00E74E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3E60">
        <w:rPr>
          <w:sz w:val="28"/>
          <w:szCs w:val="28"/>
        </w:rPr>
        <w:t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</w:t>
      </w:r>
      <w:r w:rsidR="00E14869">
        <w:t xml:space="preserve">оту с вредными условиями труда </w:t>
      </w:r>
      <w:r w:rsidR="007064D2">
        <w:t>3</w:t>
      </w:r>
      <w:r w:rsidR="00153883">
        <w:t xml:space="preserve"> 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E36488" w:rsidRPr="00736F0B" w:rsidRDefault="007C33FC" w:rsidP="00412523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ненормированный рабоч</w:t>
      </w:r>
      <w:r w:rsidR="00E14869">
        <w:t>ий день 3</w:t>
      </w:r>
      <w:r w:rsidR="00D71B02">
        <w:t xml:space="preserve"> </w:t>
      </w:r>
      <w:bookmarkStart w:id="0" w:name="_GoBack"/>
      <w:bookmarkEnd w:id="0"/>
      <w:r w:rsidR="00153883">
        <w:t xml:space="preserve"> </w:t>
      </w:r>
      <w:r w:rsidR="0039589F" w:rsidRPr="00E36488">
        <w:t xml:space="preserve">календарных </w:t>
      </w:r>
      <w:r w:rsidR="00412523">
        <w:t>дней.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rStyle w:val="aff2"/>
          <w:sz w:val="28"/>
          <w:szCs w:val="28"/>
        </w:rPr>
        <w:footnoteReference w:id="26"/>
      </w:r>
      <w:r w:rsidR="00A17BBE" w:rsidRPr="00E36488">
        <w:rPr>
          <w:sz w:val="28"/>
          <w:szCs w:val="28"/>
        </w:rPr>
        <w:t>.</w:t>
      </w:r>
    </w:p>
    <w:p w:rsidR="003B56F8" w:rsidRDefault="00EB2EED" w:rsidP="003B56F8">
      <w:pPr>
        <w:ind w:firstLine="709"/>
        <w:contextualSpacing/>
        <w:jc w:val="both"/>
        <w:rPr>
          <w:sz w:val="28"/>
          <w:szCs w:val="28"/>
        </w:rPr>
      </w:pPr>
      <w:r w:rsidRPr="00EB2EED">
        <w:rPr>
          <w:sz w:val="28"/>
          <w:szCs w:val="28"/>
        </w:rPr>
        <w:t xml:space="preserve">Одному из родителей (опекуну, попечителю) для ухода за детьми-инвалидами по его письменному </w:t>
      </w:r>
      <w:r w:rsidR="00F70813">
        <w:rPr>
          <w:sz w:val="28"/>
          <w:szCs w:val="28"/>
        </w:rPr>
        <w:t>заявлению предоставляются ____</w:t>
      </w:r>
      <w:r w:rsidR="0098392E" w:rsidRPr="0098392E">
        <w:rPr>
          <w:sz w:val="28"/>
          <w:szCs w:val="28"/>
          <w:u w:val="single"/>
        </w:rPr>
        <w:t>4</w:t>
      </w:r>
      <w:r w:rsidR="00F70813">
        <w:rPr>
          <w:sz w:val="28"/>
          <w:szCs w:val="28"/>
        </w:rPr>
        <w:t>__</w:t>
      </w:r>
      <w:r w:rsidR="00F70813">
        <w:rPr>
          <w:rStyle w:val="aff2"/>
          <w:sz w:val="28"/>
          <w:szCs w:val="28"/>
        </w:rPr>
        <w:footnoteReference w:id="27"/>
      </w:r>
      <w:r w:rsidRPr="00EB2EED">
        <w:rPr>
          <w:sz w:val="28"/>
          <w:szCs w:val="28"/>
        </w:rPr>
        <w:t xml:space="preserve">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</w:t>
      </w:r>
      <w:proofErr w:type="gramStart"/>
      <w:r w:rsidRPr="00EB2EED">
        <w:rPr>
          <w:sz w:val="28"/>
          <w:szCs w:val="28"/>
        </w:rPr>
        <w:t>получение</w:t>
      </w:r>
      <w:proofErr w:type="gramEnd"/>
      <w:r w:rsidRPr="00EB2EED">
        <w:rPr>
          <w:sz w:val="28"/>
          <w:szCs w:val="28"/>
        </w:rPr>
        <w:t xml:space="preserve"> которых имеет один из родителей (опекун, попечитель) в данном </w:t>
      </w:r>
      <w:r w:rsidRPr="00EB2EED">
        <w:rPr>
          <w:sz w:val="28"/>
          <w:szCs w:val="28"/>
        </w:rPr>
        <w:lastRenderedPageBreak/>
        <w:t>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 среднего заработка и порядке, который устанавливается федеральными законами</w:t>
      </w:r>
      <w:r w:rsidR="00A54C9D">
        <w:rPr>
          <w:rStyle w:val="aff2"/>
          <w:sz w:val="28"/>
          <w:szCs w:val="28"/>
        </w:rPr>
        <w:footnoteReference w:id="28"/>
      </w:r>
      <w:r w:rsidRPr="00EB2EED">
        <w:rPr>
          <w:sz w:val="28"/>
          <w:szCs w:val="28"/>
        </w:rPr>
        <w:t xml:space="preserve">. 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>Перечень должностей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582157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582157">
        <w:rPr>
          <w:sz w:val="28"/>
          <w:szCs w:val="28"/>
        </w:rPr>
        <w:t xml:space="preserve"> </w:t>
      </w:r>
      <w:r w:rsidR="00CE63D3" w:rsidRPr="009365B2">
        <w:rPr>
          <w:sz w:val="28"/>
          <w:szCs w:val="28"/>
        </w:rPr>
        <w:t>определяется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 xml:space="preserve">организацией </w:t>
      </w:r>
      <w:r w:rsidR="00E71608">
        <w:rPr>
          <w:sz w:val="28"/>
          <w:szCs w:val="28"/>
        </w:rPr>
        <w:t xml:space="preserve">в </w:t>
      </w:r>
      <w:r w:rsidR="004D1B12">
        <w:rPr>
          <w:sz w:val="28"/>
          <w:szCs w:val="28"/>
        </w:rPr>
        <w:t xml:space="preserve">настоящем </w:t>
      </w:r>
      <w:r w:rsidR="00E71608">
        <w:rPr>
          <w:sz w:val="28"/>
          <w:szCs w:val="28"/>
        </w:rPr>
        <w:t xml:space="preserve">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2"/>
          <w:sz w:val="28"/>
          <w:szCs w:val="28"/>
        </w:rPr>
        <w:footnoteReference w:id="29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582157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proofErr w:type="gramEnd"/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proofErr w:type="gramStart"/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720066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_</w:t>
      </w:r>
      <w:r w:rsidR="00E57502">
        <w:t>__</w:t>
      </w:r>
      <w:r w:rsidR="007064D2">
        <w:rPr>
          <w:u w:val="single"/>
        </w:rPr>
        <w:t>3</w:t>
      </w:r>
      <w:r w:rsidR="00E57502">
        <w:t>_</w:t>
      </w:r>
      <w:r w:rsidR="00F9421C">
        <w:t>___</w:t>
      </w:r>
      <w:r w:rsidR="00E57502">
        <w:t xml:space="preserve"> календарных дней</w:t>
      </w:r>
      <w:r w:rsidR="00F9421C">
        <w:t>.</w:t>
      </w:r>
      <w:proofErr w:type="gramEnd"/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отпуска</w:t>
      </w:r>
      <w:r w:rsidRPr="009365B2">
        <w:rPr>
          <w:sz w:val="28"/>
          <w:szCs w:val="28"/>
        </w:rPr>
        <w:t>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72006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2"/>
          <w:sz w:val="28"/>
          <w:szCs w:val="28"/>
        </w:rPr>
        <w:footnoteReference w:id="30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 xml:space="preserve">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="00F9421C">
        <w:rPr>
          <w:rStyle w:val="aff2"/>
          <w:sz w:val="28"/>
          <w:szCs w:val="28"/>
        </w:rPr>
        <w:footnoteReference w:id="31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 xml:space="preserve">– </w:t>
      </w:r>
      <w:r w:rsidR="005F6C15" w:rsidRPr="00521B9C">
        <w:t>_</w:t>
      </w:r>
      <w:r w:rsidR="0098392E" w:rsidRPr="0098392E">
        <w:rPr>
          <w:u w:val="single"/>
        </w:rPr>
        <w:t>1</w:t>
      </w:r>
      <w:r w:rsidR="005F6C15" w:rsidRPr="00521B9C">
        <w:t>__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5F6C15" w:rsidRPr="00521B9C">
        <w:t>_</w:t>
      </w:r>
      <w:r w:rsidR="0098392E" w:rsidRPr="0098392E">
        <w:rPr>
          <w:u w:val="single"/>
        </w:rPr>
        <w:t>1</w:t>
      </w:r>
      <w:r w:rsidR="005F6C15" w:rsidRPr="00521B9C">
        <w:t>__</w:t>
      </w:r>
      <w:r w:rsidR="00720066">
        <w:t xml:space="preserve">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5F6C15" w:rsidRPr="00521B9C">
        <w:t>_</w:t>
      </w:r>
      <w:r w:rsidR="0098392E" w:rsidRPr="0098392E">
        <w:rPr>
          <w:u w:val="single"/>
        </w:rPr>
        <w:t>2</w:t>
      </w:r>
      <w:r w:rsidR="005F6C15" w:rsidRPr="00521B9C">
        <w:t>__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98392E" w:rsidRPr="0098392E">
        <w:rPr>
          <w:u w:val="single"/>
        </w:rPr>
        <w:t>3</w:t>
      </w:r>
      <w:r w:rsidR="005F6C15" w:rsidRPr="00521B9C">
        <w:t>___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5F6C15" w:rsidRPr="00521B9C">
        <w:t>_</w:t>
      </w:r>
      <w:r w:rsidR="0098392E" w:rsidRPr="0098392E">
        <w:rPr>
          <w:u w:val="single"/>
        </w:rPr>
        <w:t>3</w:t>
      </w:r>
      <w:r w:rsidR="005F6C15" w:rsidRPr="00521B9C">
        <w:t>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064D2" w:rsidRPr="007064D2" w:rsidRDefault="007064D2" w:rsidP="007064D2">
      <w:pPr>
        <w:pStyle w:val="3"/>
        <w:ind w:firstLine="709"/>
        <w:contextualSpacing/>
      </w:pPr>
      <w:r w:rsidRPr="003D4A03">
        <w:rPr>
          <w:sz w:val="24"/>
          <w:szCs w:val="24"/>
        </w:rPr>
        <w:t xml:space="preserve">- </w:t>
      </w:r>
      <w:r w:rsidRPr="007064D2">
        <w:t xml:space="preserve">переезд на новое место жительства – 2 </w:t>
      </w:r>
      <w:proofErr w:type="gramStart"/>
      <w:r w:rsidRPr="007064D2">
        <w:t>календарных</w:t>
      </w:r>
      <w:proofErr w:type="gramEnd"/>
      <w:r w:rsidRPr="007064D2">
        <w:t xml:space="preserve"> дня;</w:t>
      </w:r>
    </w:p>
    <w:p w:rsidR="007064D2" w:rsidRPr="007064D2" w:rsidRDefault="007064D2" w:rsidP="007064D2">
      <w:pPr>
        <w:pStyle w:val="3"/>
        <w:ind w:firstLine="709"/>
        <w:contextualSpacing/>
      </w:pPr>
      <w:r w:rsidRPr="007064D2">
        <w:t>- проводы сыны на службу в армию -  1 календарный день;</w:t>
      </w:r>
    </w:p>
    <w:p w:rsidR="007064D2" w:rsidRPr="007064D2" w:rsidRDefault="007064D2" w:rsidP="007064D2">
      <w:pPr>
        <w:pStyle w:val="3"/>
        <w:ind w:firstLine="709"/>
        <w:contextualSpacing/>
      </w:pPr>
      <w:r w:rsidRPr="007064D2">
        <w:t>- работникам, имеющим родителей в возрасте 80 лет и старше - 1 календарный день в квартал;</w:t>
      </w:r>
    </w:p>
    <w:p w:rsidR="007064D2" w:rsidRPr="007064D2" w:rsidRDefault="007064D2" w:rsidP="007064D2">
      <w:pPr>
        <w:pStyle w:val="3"/>
        <w:ind w:firstLine="709"/>
        <w:contextualSpacing/>
      </w:pPr>
      <w:r w:rsidRPr="007064D2">
        <w:t>- работникам, являющимся участниками боевых действий - 1 календарный день в квартал;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5F6C15" w:rsidRPr="00521B9C">
        <w:t>__</w:t>
      </w:r>
      <w:r w:rsidR="0098392E" w:rsidRPr="0098392E">
        <w:rPr>
          <w:u w:val="single"/>
        </w:rPr>
        <w:t>3</w:t>
      </w:r>
      <w:r w:rsidR="005F6C15" w:rsidRPr="00521B9C">
        <w:t xml:space="preserve">_ </w:t>
      </w:r>
      <w:r w:rsidR="000B78D3" w:rsidRPr="00521B9C">
        <w:t>календарных дней</w:t>
      </w:r>
      <w:r w:rsidR="00412523">
        <w:t>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2F7178" w:rsidRPr="002F7178" w:rsidRDefault="007C33FC" w:rsidP="002F7178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2F7178">
        <w:rPr>
          <w:rFonts w:eastAsia="Arial Unicode MS"/>
          <w:color w:val="000000"/>
          <w:kern w:val="1"/>
        </w:rPr>
        <w:t>Н</w:t>
      </w:r>
      <w:r w:rsidR="002F7178" w:rsidRPr="002F7178">
        <w:rPr>
          <w:rFonts w:eastAsia="Arial Unicode MS"/>
          <w:color w:val="000000"/>
          <w:kern w:val="1"/>
        </w:rPr>
        <w:t>а основании письменного заявления работника предоставить отпуск без сохранения заработной платы:</w:t>
      </w:r>
    </w:p>
    <w:p w:rsidR="002F7178" w:rsidRDefault="002F7178" w:rsidP="002F7178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r>
        <w:rPr>
          <w:rFonts w:eastAsia="Arial Unicode MS"/>
          <w:color w:val="000000"/>
          <w:kern w:val="1"/>
        </w:rPr>
        <w:t xml:space="preserve">- </w:t>
      </w:r>
      <w:r w:rsidRPr="002F7178">
        <w:rPr>
          <w:rFonts w:eastAsia="Arial Unicode MS"/>
          <w:color w:val="000000"/>
          <w:kern w:val="1"/>
        </w:rPr>
        <w:t>участникам Великой Отечественной войны - до 35</w:t>
      </w:r>
      <w:r>
        <w:rPr>
          <w:rFonts w:eastAsia="Arial Unicode MS"/>
          <w:color w:val="000000"/>
          <w:kern w:val="1"/>
        </w:rPr>
        <w:t xml:space="preserve"> </w:t>
      </w:r>
      <w:r w:rsidRPr="002F7178">
        <w:rPr>
          <w:rFonts w:eastAsia="Arial Unicode MS"/>
          <w:color w:val="000000"/>
          <w:kern w:val="1"/>
        </w:rPr>
        <w:t>календарных дней в году;</w:t>
      </w:r>
    </w:p>
    <w:p w:rsidR="002F7178" w:rsidRDefault="002F7178" w:rsidP="002F7178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r>
        <w:rPr>
          <w:rFonts w:eastAsia="Arial Unicode MS"/>
          <w:color w:val="000000"/>
          <w:kern w:val="1"/>
        </w:rPr>
        <w:t xml:space="preserve">- </w:t>
      </w:r>
      <w:r w:rsidRPr="002F7178">
        <w:rPr>
          <w:rFonts w:eastAsia="Arial Unicode MS"/>
          <w:color w:val="000000"/>
          <w:kern w:val="1"/>
        </w:rPr>
        <w:t>работающим пенсионерам по старости (по возрасту) - до 14 календарных дней в году;</w:t>
      </w:r>
    </w:p>
    <w:p w:rsidR="002F7178" w:rsidRDefault="002F7178" w:rsidP="002F7178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proofErr w:type="gramStart"/>
      <w:r>
        <w:rPr>
          <w:rFonts w:eastAsia="Arial Unicode MS"/>
          <w:color w:val="000000"/>
          <w:kern w:val="1"/>
        </w:rPr>
        <w:t xml:space="preserve">- </w:t>
      </w:r>
      <w:r w:rsidRPr="002F7178">
        <w:rPr>
          <w:rFonts w:eastAsia="Arial Unicode MS"/>
          <w:color w:val="000000"/>
          <w:kern w:val="1"/>
        </w:rPr>
        <w:t xml:space="preserve"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</w:t>
      </w:r>
      <w:r w:rsidRPr="002F7178">
        <w:rPr>
          <w:rFonts w:eastAsia="Arial Unicode MS"/>
          <w:color w:val="000000"/>
          <w:kern w:val="1"/>
        </w:rPr>
        <w:lastRenderedPageBreak/>
        <w:t xml:space="preserve">либо вследствие заболевания, связанного с прохождением военной службы (службы), - до 14 </w:t>
      </w:r>
      <w:r w:rsidRPr="002F7178">
        <w:rPr>
          <w:rFonts w:eastAsia="Arial Unicode MS"/>
          <w:i/>
          <w:color w:val="000000"/>
          <w:kern w:val="1"/>
        </w:rPr>
        <w:t>(или более)</w:t>
      </w:r>
      <w:r>
        <w:rPr>
          <w:rFonts w:eastAsia="Arial Unicode MS"/>
          <w:i/>
          <w:color w:val="000000"/>
          <w:kern w:val="1"/>
        </w:rPr>
        <w:t xml:space="preserve"> </w:t>
      </w:r>
      <w:r w:rsidRPr="002F7178">
        <w:rPr>
          <w:rFonts w:eastAsia="Arial Unicode MS"/>
          <w:color w:val="000000"/>
          <w:kern w:val="1"/>
        </w:rPr>
        <w:t>календарных дней в году;</w:t>
      </w:r>
      <w:proofErr w:type="gramEnd"/>
    </w:p>
    <w:p w:rsidR="002F7178" w:rsidRDefault="002F7178" w:rsidP="002F7178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r>
        <w:rPr>
          <w:rFonts w:eastAsia="Arial Unicode MS"/>
          <w:color w:val="000000"/>
          <w:kern w:val="1"/>
        </w:rPr>
        <w:t xml:space="preserve">- </w:t>
      </w:r>
      <w:r w:rsidRPr="002F7178">
        <w:rPr>
          <w:rFonts w:eastAsia="Arial Unicode MS"/>
          <w:color w:val="000000"/>
          <w:kern w:val="1"/>
        </w:rPr>
        <w:t xml:space="preserve">работающим инвалидам - до 60 </w:t>
      </w:r>
      <w:r w:rsidRPr="002F7178">
        <w:rPr>
          <w:rFonts w:eastAsia="Arial Unicode MS"/>
          <w:i/>
          <w:color w:val="000000"/>
          <w:kern w:val="1"/>
        </w:rPr>
        <w:t>(или более)</w:t>
      </w:r>
      <w:r>
        <w:rPr>
          <w:rFonts w:eastAsia="Arial Unicode MS"/>
          <w:i/>
          <w:color w:val="000000"/>
          <w:kern w:val="1"/>
        </w:rPr>
        <w:t xml:space="preserve"> </w:t>
      </w:r>
      <w:r w:rsidRPr="002F7178">
        <w:rPr>
          <w:rFonts w:eastAsia="Arial Unicode MS"/>
          <w:color w:val="000000"/>
          <w:kern w:val="1"/>
        </w:rPr>
        <w:t>календарных дней в году;</w:t>
      </w:r>
    </w:p>
    <w:p w:rsidR="002F7178" w:rsidRDefault="002F7178" w:rsidP="002F7178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r>
        <w:rPr>
          <w:rFonts w:eastAsia="Arial Unicode MS"/>
          <w:color w:val="000000"/>
          <w:kern w:val="1"/>
        </w:rPr>
        <w:t xml:space="preserve">- </w:t>
      </w:r>
      <w:r w:rsidRPr="002F7178">
        <w:rPr>
          <w:rFonts w:eastAsia="Arial Unicode MS"/>
          <w:color w:val="000000"/>
          <w:kern w:val="1"/>
        </w:rPr>
        <w:t>работникам в случаях рождения ребенка, регистрации брака, смерти близких родственников - до пяти календарных дней</w:t>
      </w:r>
      <w:r>
        <w:rPr>
          <w:rFonts w:eastAsia="Arial Unicode MS"/>
          <w:color w:val="000000"/>
          <w:kern w:val="1"/>
        </w:rPr>
        <w:t xml:space="preserve"> </w:t>
      </w:r>
      <w:r w:rsidRPr="002F7178">
        <w:rPr>
          <w:rFonts w:eastAsia="Arial Unicode MS"/>
          <w:i/>
          <w:color w:val="000000"/>
          <w:kern w:val="1"/>
        </w:rPr>
        <w:t>(или более)</w:t>
      </w:r>
      <w:r w:rsidRPr="002F7178">
        <w:rPr>
          <w:rFonts w:eastAsia="Arial Unicode MS"/>
          <w:color w:val="000000"/>
          <w:kern w:val="1"/>
        </w:rPr>
        <w:t>;</w:t>
      </w:r>
    </w:p>
    <w:p w:rsidR="007C33FC" w:rsidRPr="00E153D2" w:rsidRDefault="002F7178" w:rsidP="00E153D2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r>
        <w:rPr>
          <w:rFonts w:eastAsia="Arial Unicode MS"/>
          <w:color w:val="000000"/>
          <w:kern w:val="1"/>
        </w:rPr>
        <w:t xml:space="preserve">- </w:t>
      </w:r>
      <w:r w:rsidR="00E153D2">
        <w:rPr>
          <w:rFonts w:eastAsia="Arial Unicode MS"/>
          <w:color w:val="000000"/>
          <w:kern w:val="1"/>
        </w:rPr>
        <w:t>в других случаях</w:t>
      </w:r>
      <w:r w:rsidR="00717182">
        <w:rPr>
          <w:rStyle w:val="aff2"/>
        </w:rPr>
        <w:footnoteReference w:id="32"/>
      </w:r>
      <w:r w:rsidR="00E153D2">
        <w:t>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2"/>
          <w:sz w:val="28"/>
          <w:szCs w:val="28"/>
        </w:rPr>
        <w:footnoteReference w:id="33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e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2"/>
          <w:sz w:val="28"/>
          <w:szCs w:val="28"/>
        </w:rPr>
        <w:footnoteReference w:id="34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</w:t>
      </w:r>
      <w:r w:rsidRPr="009A03ED">
        <w:lastRenderedPageBreak/>
        <w:t xml:space="preserve">образовательную деятельность, утверждённых приказом </w:t>
      </w:r>
      <w:proofErr w:type="spellStart"/>
      <w:r w:rsidRPr="009A03ED">
        <w:t>Минобрнауки</w:t>
      </w:r>
      <w:proofErr w:type="spellEnd"/>
      <w:r w:rsidRPr="009A03ED">
        <w:t xml:space="preserve"> России от 11 мая 2016 г. № 536</w:t>
      </w:r>
      <w:r>
        <w:rPr>
          <w:rStyle w:val="aff2"/>
        </w:rPr>
        <w:footnoteReference w:id="35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e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_</w:t>
      </w:r>
      <w:r w:rsidR="0070364D">
        <w:rPr>
          <w:rFonts w:ascii="Times New Roman" w:eastAsia="MS Mincho" w:hAnsi="Times New Roman"/>
          <w:sz w:val="28"/>
          <w:szCs w:val="28"/>
          <w:u w:val="single"/>
        </w:rPr>
        <w:t>30 числа  текущего месяца</w:t>
      </w:r>
      <w:r w:rsidR="00036D80">
        <w:rPr>
          <w:rFonts w:ascii="Times New Roman" w:eastAsia="MS Mincho" w:hAnsi="Times New Roman"/>
          <w:sz w:val="28"/>
          <w:szCs w:val="28"/>
        </w:rPr>
        <w:t xml:space="preserve"> и </w:t>
      </w:r>
      <w:r w:rsidR="0070364D">
        <w:rPr>
          <w:rFonts w:ascii="Times New Roman" w:eastAsia="MS Mincho" w:hAnsi="Times New Roman"/>
          <w:sz w:val="28"/>
          <w:szCs w:val="28"/>
          <w:u w:val="single"/>
        </w:rPr>
        <w:t>15 числа  следующего месяца</w:t>
      </w:r>
      <w:r w:rsidR="00AF51E9">
        <w:rPr>
          <w:rFonts w:ascii="Times New Roman" w:eastAsia="MS Mincho" w:hAnsi="Times New Roman"/>
          <w:sz w:val="28"/>
          <w:szCs w:val="28"/>
          <w:u w:val="single"/>
        </w:rPr>
        <w:t xml:space="preserve"> </w:t>
      </w:r>
      <w:r w:rsidR="00AF51E9" w:rsidRPr="003D4A03">
        <w:rPr>
          <w:rFonts w:ascii="Times New Roman" w:eastAsia="MS Mincho" w:hAnsi="Times New Roman"/>
          <w:sz w:val="24"/>
          <w:szCs w:val="24"/>
        </w:rPr>
        <w:t>(ст. 136 ТК РФ</w:t>
      </w:r>
      <w:r w:rsidR="00AF51E9">
        <w:rPr>
          <w:rFonts w:ascii="Times New Roman" w:eastAsia="MS Mincho" w:hAnsi="Times New Roman"/>
          <w:sz w:val="24"/>
          <w:szCs w:val="24"/>
        </w:rPr>
        <w:t>)</w:t>
      </w:r>
      <w:r w:rsidR="0070364D">
        <w:rPr>
          <w:rFonts w:ascii="Times New Roman" w:eastAsia="MS Mincho" w:hAnsi="Times New Roman"/>
          <w:sz w:val="28"/>
          <w:szCs w:val="28"/>
          <w:u w:val="single"/>
        </w:rPr>
        <w:t>.</w:t>
      </w:r>
    </w:p>
    <w:p w:rsidR="00435815" w:rsidRPr="00435815" w:rsidRDefault="00435815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e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2"/>
          <w:sz w:val="28"/>
          <w:szCs w:val="28"/>
        </w:rPr>
        <w:footnoteReference w:id="36"/>
      </w:r>
      <w:r w:rsidR="00EE1175">
        <w:rPr>
          <w:sz w:val="28"/>
          <w:szCs w:val="28"/>
        </w:rPr>
        <w:t>.</w:t>
      </w:r>
    </w:p>
    <w:p w:rsidR="00435815" w:rsidRDefault="0070364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F51E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435815">
        <w:rPr>
          <w:sz w:val="28"/>
          <w:szCs w:val="28"/>
        </w:rPr>
        <w:t xml:space="preserve">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35815"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="00435815" w:rsidRPr="00435815">
        <w:rPr>
          <w:sz w:val="28"/>
          <w:szCs w:val="28"/>
        </w:rPr>
        <w:t>позднее</w:t>
      </w:r>
      <w:proofErr w:type="gramEnd"/>
      <w:r w:rsidR="00435815" w:rsidRPr="00435815">
        <w:rPr>
          <w:sz w:val="28"/>
          <w:szCs w:val="28"/>
        </w:rPr>
        <w:t xml:space="preserve"> чем за </w:t>
      </w:r>
      <w:r w:rsidR="00A53DA5">
        <w:rPr>
          <w:sz w:val="28"/>
          <w:szCs w:val="28"/>
        </w:rPr>
        <w:t>пятнадцать</w:t>
      </w:r>
      <w:r w:rsidR="00435815"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F51E9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</w:t>
      </w:r>
      <w:r w:rsidR="00A2348D">
        <w:rPr>
          <w:rFonts w:eastAsia="MS Mincho"/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FD50A4">
        <w:rPr>
          <w:sz w:val="28"/>
          <w:szCs w:val="28"/>
        </w:rPr>
        <w:t xml:space="preserve"> и Республики Мордовия</w:t>
      </w:r>
      <w:r w:rsidR="00515916" w:rsidRPr="00B0026A">
        <w:rPr>
          <w:sz w:val="28"/>
          <w:szCs w:val="28"/>
        </w:rPr>
        <w:t>,</w:t>
      </w:r>
      <w:r w:rsidR="00FD50A4">
        <w:rPr>
          <w:sz w:val="28"/>
          <w:szCs w:val="28"/>
        </w:rPr>
        <w:t xml:space="preserve"> а также</w:t>
      </w:r>
      <w:r w:rsidR="00515916" w:rsidRPr="00B0026A">
        <w:rPr>
          <w:sz w:val="28"/>
          <w:szCs w:val="28"/>
        </w:rPr>
        <w:t xml:space="preserve"> </w:t>
      </w:r>
      <w:r w:rsidR="00515916">
        <w:rPr>
          <w:sz w:val="28"/>
          <w:szCs w:val="28"/>
        </w:rPr>
        <w:t>соответствующего муниципального образования</w:t>
      </w:r>
      <w:r w:rsidR="00412523">
        <w:rPr>
          <w:sz w:val="28"/>
          <w:szCs w:val="28"/>
        </w:rPr>
        <w:t xml:space="preserve"> МБОУ «Жуковская СОШ»</w:t>
      </w:r>
      <w:r w:rsidR="00515916">
        <w:rPr>
          <w:sz w:val="28"/>
          <w:szCs w:val="28"/>
        </w:rPr>
        <w:t xml:space="preserve">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2F6D5D">
        <w:rPr>
          <w:sz w:val="28"/>
          <w:szCs w:val="28"/>
        </w:rPr>
        <w:t xml:space="preserve"> (Приложение №6)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proofErr w:type="gramStart"/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F334CB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 xml:space="preserve">(учителя, педагоги дополнительного образования, воспитатели и др.), для которых установлены нормы </w:t>
      </w:r>
      <w:r w:rsidR="00352666" w:rsidRPr="003076F3">
        <w:rPr>
          <w:rFonts w:eastAsia="MS Mincho"/>
          <w:sz w:val="28"/>
          <w:szCs w:val="28"/>
        </w:rPr>
        <w:lastRenderedPageBreak/>
        <w:t>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</w:t>
      </w:r>
      <w:r w:rsidR="00F334CB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(педагогической работы)</w:t>
      </w:r>
      <w:r w:rsidR="00F334CB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  <w:proofErr w:type="gramEnd"/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</w:t>
      </w:r>
      <w:proofErr w:type="gramStart"/>
      <w:r w:rsidR="00BD3CD0" w:rsidRPr="00A2348D">
        <w:rPr>
          <w:rFonts w:eastAsia="MS Mincho"/>
          <w:sz w:val="28"/>
          <w:szCs w:val="28"/>
        </w:rPr>
        <w:t>размером оплаты труда</w:t>
      </w:r>
      <w:proofErr w:type="gramEnd"/>
      <w:r w:rsidR="00BD3CD0" w:rsidRPr="00A2348D">
        <w:rPr>
          <w:rFonts w:eastAsia="MS Mincho"/>
          <w:sz w:val="28"/>
          <w:szCs w:val="28"/>
        </w:rPr>
        <w:t xml:space="preserve">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9C60F1"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AF51E9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4.3</w:t>
      </w:r>
      <w:r w:rsidR="00DD583A" w:rsidRPr="009365B2">
        <w:rPr>
          <w:rFonts w:ascii="Times New Roman" w:eastAsia="MS Mincho" w:hAnsi="Times New Roman"/>
          <w:sz w:val="28"/>
          <w:szCs w:val="28"/>
        </w:rPr>
        <w:t>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="00DD583A"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="00DD583A"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="00DD583A"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="00DD583A"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2"/>
          <w:rFonts w:ascii="Times New Roman" w:eastAsia="MS Mincho" w:hAnsi="Times New Roman"/>
          <w:sz w:val="28"/>
          <w:szCs w:val="28"/>
        </w:rPr>
        <w:footnoteReference w:id="37"/>
      </w:r>
      <w:r w:rsidR="00DD583A"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d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AF51E9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AF51E9" w:rsidRPr="009365B2" w:rsidRDefault="00470334" w:rsidP="00AF51E9">
      <w:pPr>
        <w:pStyle w:val="afd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AF51E9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AF51E9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</w:t>
      </w:r>
      <w:proofErr w:type="gramEnd"/>
      <w:r w:rsidR="008C7059" w:rsidRPr="006618ED">
        <w:rPr>
          <w:sz w:val="28"/>
          <w:szCs w:val="28"/>
        </w:rPr>
        <w:t xml:space="preserve"> работнику денежной компенсации может быть </w:t>
      </w:r>
      <w:proofErr w:type="gramStart"/>
      <w:r w:rsidR="008C7059" w:rsidRPr="006618ED">
        <w:rPr>
          <w:sz w:val="28"/>
          <w:szCs w:val="28"/>
        </w:rPr>
        <w:t>повышен</w:t>
      </w:r>
      <w:proofErr w:type="gramEnd"/>
      <w:r w:rsidR="008C7059" w:rsidRPr="006618ED">
        <w:rPr>
          <w:sz w:val="28"/>
          <w:szCs w:val="28"/>
        </w:rPr>
        <w:t xml:space="preserve"> коллективным договором).</w:t>
      </w:r>
    </w:p>
    <w:p w:rsidR="00095A44" w:rsidRPr="006618ED" w:rsidRDefault="00470334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lastRenderedPageBreak/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AF51E9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 xml:space="preserve">В случаях, когда </w:t>
      </w:r>
      <w:proofErr w:type="gramStart"/>
      <w:r w:rsidR="00352666" w:rsidRPr="006618ED">
        <w:rPr>
          <w:rFonts w:ascii="Times New Roman" w:eastAsia="MS Mincho" w:hAnsi="Times New Roman"/>
          <w:sz w:val="28"/>
          <w:szCs w:val="28"/>
        </w:rPr>
        <w:t>размер оплаты труда</w:t>
      </w:r>
      <w:proofErr w:type="gramEnd"/>
      <w:r w:rsidR="00352666" w:rsidRPr="006618ED">
        <w:rPr>
          <w:rFonts w:ascii="Times New Roman" w:eastAsia="MS Mincho" w:hAnsi="Times New Roman"/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e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e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2"/>
          <w:rFonts w:ascii="Times New Roman" w:eastAsia="MS Mincho" w:hAnsi="Times New Roman"/>
          <w:sz w:val="28"/>
          <w:szCs w:val="28"/>
        </w:rPr>
        <w:footnoteReference w:id="38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AF51E9" w:rsidRPr="00AF51E9" w:rsidRDefault="00122677" w:rsidP="00AF51E9">
      <w:pPr>
        <w:pStyle w:val="afe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2"/>
          <w:rFonts w:ascii="Times New Roman" w:hAnsi="Times New Roman"/>
          <w:iCs/>
          <w:sz w:val="28"/>
          <w:szCs w:val="28"/>
        </w:rPr>
        <w:footnoteReference w:id="39"/>
      </w:r>
      <w:r w:rsidR="00F73396">
        <w:rPr>
          <w:rFonts w:ascii="Times New Roman" w:hAnsi="Times New Roman"/>
          <w:iCs/>
          <w:sz w:val="28"/>
          <w:szCs w:val="28"/>
        </w:rPr>
        <w:t>.</w:t>
      </w:r>
    </w:p>
    <w:p w:rsidR="00AF51E9" w:rsidRPr="00AF51E9" w:rsidRDefault="00AF51E9" w:rsidP="00AF51E9">
      <w:pPr>
        <w:ind w:firstLine="709"/>
        <w:contextualSpacing/>
        <w:jc w:val="both"/>
        <w:rPr>
          <w:iCs/>
          <w:sz w:val="28"/>
          <w:szCs w:val="28"/>
        </w:rPr>
      </w:pPr>
      <w:r w:rsidRPr="00AF51E9">
        <w:rPr>
          <w:sz w:val="28"/>
          <w:szCs w:val="28"/>
        </w:rPr>
        <w:t>4.8.</w:t>
      </w:r>
      <w:r w:rsidRPr="00AF51E9">
        <w:rPr>
          <w:rFonts w:eastAsia="Arial Unicode MS"/>
          <w:color w:val="000000"/>
          <w:kern w:val="1"/>
          <w:sz w:val="28"/>
          <w:szCs w:val="28"/>
        </w:rPr>
        <w:t> </w:t>
      </w:r>
      <w:r w:rsidRPr="00AF51E9">
        <w:rPr>
          <w:sz w:val="28"/>
          <w:szCs w:val="28"/>
        </w:rPr>
        <w:t xml:space="preserve">Педагогическим работникам,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образования, выплачивается единовременное пособие в размере </w:t>
      </w:r>
      <w:r w:rsidRPr="00AF51E9">
        <w:rPr>
          <w:b/>
          <w:sz w:val="28"/>
          <w:szCs w:val="28"/>
        </w:rPr>
        <w:t>4500</w:t>
      </w:r>
      <w:r w:rsidRPr="00AF51E9">
        <w:rPr>
          <w:sz w:val="28"/>
          <w:szCs w:val="28"/>
        </w:rPr>
        <w:t xml:space="preserve"> рублей</w:t>
      </w:r>
      <w:r w:rsidR="001705F3">
        <w:rPr>
          <w:sz w:val="28"/>
          <w:szCs w:val="28"/>
        </w:rPr>
        <w:t>.</w:t>
      </w:r>
    </w:p>
    <w:p w:rsidR="00AF51E9" w:rsidRPr="00AF51E9" w:rsidRDefault="00AF51E9" w:rsidP="00AF51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F51E9">
        <w:rPr>
          <w:sz w:val="28"/>
          <w:szCs w:val="28"/>
        </w:rPr>
        <w:t>4.9.</w:t>
      </w:r>
      <w:r w:rsidRPr="00AF51E9">
        <w:rPr>
          <w:rFonts w:eastAsia="Arial Unicode MS"/>
          <w:color w:val="000000"/>
          <w:kern w:val="1"/>
          <w:sz w:val="28"/>
          <w:szCs w:val="28"/>
        </w:rPr>
        <w:t> </w:t>
      </w:r>
      <w:r w:rsidRPr="00AF51E9">
        <w:rPr>
          <w:sz w:val="28"/>
          <w:szCs w:val="28"/>
        </w:rPr>
        <w:t xml:space="preserve">Работникам, награждённым государственными наградами Российской Федерации, наградами </w:t>
      </w:r>
      <w:r w:rsidRPr="00AF51E9">
        <w:rPr>
          <w:iCs/>
          <w:sz w:val="28"/>
          <w:szCs w:val="28"/>
        </w:rPr>
        <w:t xml:space="preserve">субъекта Российской Федерации </w:t>
      </w:r>
      <w:r w:rsidRPr="00AF51E9">
        <w:rPr>
          <w:sz w:val="28"/>
          <w:szCs w:val="28"/>
        </w:rPr>
        <w:t>выплачивается ежемесячная надбавка (доплата) в размере 10 % ставки заработной платы (должностного оклада).</w:t>
      </w:r>
    </w:p>
    <w:p w:rsidR="00095A44" w:rsidRPr="0070364D" w:rsidRDefault="00470334" w:rsidP="0070364D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70364D">
        <w:rPr>
          <w:sz w:val="28"/>
          <w:szCs w:val="28"/>
        </w:rPr>
        <w:t>10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49F3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D5459C">
        <w:rPr>
          <w:rStyle w:val="aff2"/>
          <w:sz w:val="28"/>
          <w:szCs w:val="28"/>
        </w:rPr>
        <w:footnoteReference w:id="40"/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F73396">
        <w:rPr>
          <w:sz w:val="28"/>
          <w:szCs w:val="28"/>
        </w:rPr>
        <w:t xml:space="preserve"> </w:t>
      </w:r>
      <w:r w:rsidR="00845DB4" w:rsidRPr="009365B2">
        <w:rPr>
          <w:sz w:val="28"/>
          <w:szCs w:val="28"/>
        </w:rPr>
        <w:t>1</w:t>
      </w:r>
      <w:r w:rsidR="004743FD">
        <w:rPr>
          <w:sz w:val="28"/>
          <w:szCs w:val="28"/>
        </w:rPr>
        <w:t xml:space="preserve"> </w:t>
      </w:r>
      <w:r w:rsidR="00845DB4" w:rsidRPr="009365B2">
        <w:rPr>
          <w:sz w:val="28"/>
          <w:szCs w:val="28"/>
        </w:rPr>
        <w:t>47</w:t>
      </w:r>
      <w:r w:rsidR="004743FD">
        <w:rPr>
          <w:sz w:val="28"/>
          <w:szCs w:val="28"/>
        </w:rPr>
        <w:t xml:space="preserve"> 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</w:t>
      </w:r>
      <w:proofErr w:type="gramEnd"/>
      <w:r w:rsidR="00845DB4" w:rsidRPr="009365B2">
        <w:rPr>
          <w:sz w:val="28"/>
          <w:szCs w:val="28"/>
        </w:rPr>
        <w:t xml:space="preserve">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70364D">
        <w:rPr>
          <w:b w:val="0"/>
          <w:szCs w:val="28"/>
        </w:rPr>
        <w:t>.11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>На установление работникам выплат стимулирующего характера направляется _____</w:t>
      </w:r>
      <w:r w:rsidR="00C4180B">
        <w:rPr>
          <w:b w:val="0"/>
          <w:szCs w:val="28"/>
        </w:rPr>
        <w:t>30</w:t>
      </w:r>
      <w:r w:rsidR="00D22CAB" w:rsidRPr="009A03ED">
        <w:rPr>
          <w:b w:val="0"/>
          <w:szCs w:val="28"/>
        </w:rPr>
        <w:t>_______% средств фонда заработной платы</w:t>
      </w:r>
      <w:r w:rsidRPr="009365B2">
        <w:rPr>
          <w:b w:val="0"/>
          <w:szCs w:val="28"/>
        </w:rPr>
        <w:t>:</w:t>
      </w:r>
    </w:p>
    <w:p w:rsidR="001705F3" w:rsidRDefault="001705F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</w:p>
    <w:p w:rsidR="001705F3" w:rsidRPr="001705F3" w:rsidRDefault="001705F3" w:rsidP="001705F3">
      <w:pPr>
        <w:pStyle w:val="3"/>
        <w:ind w:firstLine="709"/>
        <w:contextualSpacing/>
        <w:rPr>
          <w:iCs/>
        </w:rPr>
      </w:pPr>
      <w:proofErr w:type="gramStart"/>
      <w:r>
        <w:rPr>
          <w:iCs/>
        </w:rPr>
        <w:lastRenderedPageBreak/>
        <w:t>4.12</w:t>
      </w:r>
      <w:r w:rsidRPr="001705F3">
        <w:rPr>
          <w:iCs/>
        </w:rPr>
        <w:t xml:space="preserve"> Учителям, другим педагогическим работникам,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  <w:proofErr w:type="gramEnd"/>
    </w:p>
    <w:p w:rsidR="001705F3" w:rsidRDefault="001705F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</w:p>
    <w:p w:rsidR="00095A44" w:rsidRDefault="00A42AF8" w:rsidP="008658C1">
      <w:pPr>
        <w:pStyle w:val="37"/>
        <w:ind w:left="0" w:firstLine="709"/>
        <w:contextualSpacing/>
        <w:jc w:val="both"/>
      </w:pPr>
      <w:r w:rsidRPr="00241C3E">
        <w:rPr>
          <w:sz w:val="28"/>
          <w:szCs w:val="28"/>
        </w:rPr>
        <w:t>4.1</w:t>
      </w:r>
      <w:r w:rsidR="001705F3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1705F3" w:rsidRPr="001705F3" w:rsidRDefault="001705F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705F3">
        <w:rPr>
          <w:sz w:val="28"/>
          <w:szCs w:val="28"/>
        </w:rPr>
        <w:t>4.14 Наполняемость классов определяется исходя из расчёта соблюдения нормы площади на одного обучающегося, а также иных санитарно-эпидемиологических требований к условиям и организации обучения в образовательных организациях.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="00F73396">
        <w:rPr>
          <w:color w:val="000000"/>
          <w:spacing w:val="2"/>
          <w:sz w:val="28"/>
          <w:szCs w:val="28"/>
        </w:rPr>
        <w:t>1</w:t>
      </w:r>
      <w:r w:rsidR="001705F3">
        <w:rPr>
          <w:color w:val="000000"/>
          <w:spacing w:val="2"/>
          <w:sz w:val="28"/>
          <w:szCs w:val="28"/>
        </w:rPr>
        <w:t>5</w:t>
      </w:r>
      <w:r w:rsidRPr="00B712C9">
        <w:rPr>
          <w:color w:val="000000"/>
          <w:spacing w:val="2"/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</w:t>
      </w:r>
      <w:r w:rsidR="0095783A">
        <w:rPr>
          <w:color w:val="000000"/>
          <w:spacing w:val="2"/>
          <w:sz w:val="28"/>
          <w:szCs w:val="28"/>
        </w:rPr>
        <w:t>установленную наполняемость</w:t>
      </w:r>
      <w:r w:rsidRPr="00B712C9">
        <w:rPr>
          <w:color w:val="000000"/>
          <w:spacing w:val="2"/>
          <w:sz w:val="28"/>
          <w:szCs w:val="28"/>
        </w:rPr>
        <w:t xml:space="preserve">. Создание классов-комплектов при проведении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1705F3">
        <w:rPr>
          <w:sz w:val="28"/>
          <w:szCs w:val="28"/>
        </w:rPr>
        <w:t>6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</w:t>
      </w:r>
      <w:r w:rsidR="00610AD3">
        <w:rPr>
          <w:bCs/>
          <w:iCs/>
          <w:sz w:val="28"/>
          <w:szCs w:val="28"/>
        </w:rPr>
        <w:t>,</w:t>
      </w:r>
      <w:r w:rsidRPr="00A4388F">
        <w:rPr>
          <w:bCs/>
          <w:iCs/>
          <w:sz w:val="28"/>
          <w:szCs w:val="28"/>
        </w:rPr>
        <w:t xml:space="preserve"> может осуществляться в случаях, предусмотренных в</w:t>
      </w:r>
      <w:r w:rsidR="00D842E3">
        <w:rPr>
          <w:bCs/>
          <w:iCs/>
          <w:sz w:val="28"/>
          <w:szCs w:val="28"/>
        </w:rPr>
        <w:t xml:space="preserve"> отраслевых соглашениях</w:t>
      </w:r>
      <w:r w:rsidRPr="00A4388F">
        <w:rPr>
          <w:bCs/>
          <w:iCs/>
          <w:sz w:val="28"/>
          <w:szCs w:val="28"/>
        </w:rPr>
        <w:t>, если по выполняемой работе совпадают профили работы (деятельности)</w:t>
      </w:r>
      <w:r w:rsidR="002803B4" w:rsidRPr="00A4388F">
        <w:rPr>
          <w:rStyle w:val="aff2"/>
          <w:sz w:val="28"/>
          <w:szCs w:val="28"/>
        </w:rPr>
        <w:footnoteReference w:id="41"/>
      </w:r>
      <w:r w:rsidR="002803B4" w:rsidRPr="00A4388F">
        <w:rPr>
          <w:sz w:val="28"/>
          <w:szCs w:val="28"/>
        </w:rPr>
        <w:t>.</w:t>
      </w:r>
    </w:p>
    <w:p w:rsidR="00007887" w:rsidRDefault="00B355ED" w:rsidP="008658C1">
      <w:pPr>
        <w:pStyle w:val="ae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lastRenderedPageBreak/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</w:t>
      </w:r>
      <w:r w:rsidR="00007887">
        <w:rPr>
          <w:bCs/>
          <w:iCs/>
          <w:sz w:val="28"/>
          <w:szCs w:val="28"/>
        </w:rPr>
        <w:t xml:space="preserve"> категории в следующих случаях:</w:t>
      </w:r>
    </w:p>
    <w:p w:rsidR="001705F3" w:rsidRPr="001705F3" w:rsidRDefault="001705F3" w:rsidP="001705F3">
      <w:pPr>
        <w:pStyle w:val="ae"/>
        <w:ind w:firstLine="709"/>
        <w:contextualSpacing/>
        <w:jc w:val="both"/>
        <w:rPr>
          <w:bCs/>
          <w:iCs/>
          <w:sz w:val="28"/>
          <w:szCs w:val="28"/>
        </w:rPr>
      </w:pPr>
      <w:r w:rsidRPr="001705F3">
        <w:rPr>
          <w:bCs/>
          <w:iCs/>
          <w:sz w:val="28"/>
          <w:szCs w:val="28"/>
        </w:rPr>
        <w:t xml:space="preserve">- после выхода </w:t>
      </w:r>
      <w:proofErr w:type="gramStart"/>
      <w:r w:rsidRPr="001705F3">
        <w:rPr>
          <w:bCs/>
          <w:iCs/>
          <w:sz w:val="28"/>
          <w:szCs w:val="28"/>
        </w:rPr>
        <w:t>на работу из отпуска по уходу за ребёнком до достижения</w:t>
      </w:r>
      <w:proofErr w:type="gramEnd"/>
      <w:r w:rsidRPr="001705F3">
        <w:rPr>
          <w:bCs/>
          <w:iCs/>
          <w:sz w:val="28"/>
          <w:szCs w:val="28"/>
        </w:rPr>
        <w:t xml:space="preserve"> им возраста трех лет - на оставшийся период срока действия квалификационной категории, но не менее чем на один год;</w:t>
      </w:r>
    </w:p>
    <w:p w:rsidR="001705F3" w:rsidRPr="001705F3" w:rsidRDefault="001705F3" w:rsidP="001705F3">
      <w:pPr>
        <w:pStyle w:val="ae"/>
        <w:ind w:firstLine="709"/>
        <w:contextualSpacing/>
        <w:jc w:val="both"/>
        <w:rPr>
          <w:bCs/>
          <w:iCs/>
          <w:sz w:val="28"/>
          <w:szCs w:val="28"/>
        </w:rPr>
      </w:pPr>
      <w:r w:rsidRPr="001705F3">
        <w:rPr>
          <w:bCs/>
          <w:iCs/>
          <w:sz w:val="28"/>
          <w:szCs w:val="28"/>
        </w:rPr>
        <w:t>- до наступления права для назначения страховой пенсии по старости на один год, но не менее чем за один год;</w:t>
      </w:r>
    </w:p>
    <w:p w:rsidR="001705F3" w:rsidRPr="001705F3" w:rsidRDefault="001705F3" w:rsidP="001705F3">
      <w:pPr>
        <w:pStyle w:val="ae"/>
        <w:ind w:firstLine="709"/>
        <w:contextualSpacing/>
        <w:jc w:val="both"/>
        <w:rPr>
          <w:bCs/>
          <w:iCs/>
          <w:sz w:val="28"/>
          <w:szCs w:val="28"/>
        </w:rPr>
      </w:pPr>
      <w:r w:rsidRPr="001705F3">
        <w:rPr>
          <w:bCs/>
          <w:iCs/>
          <w:sz w:val="28"/>
          <w:szCs w:val="28"/>
        </w:rPr>
        <w:t xml:space="preserve">- по окончании длительной болезни на один год, но не менее чем на 6 месяцев; </w:t>
      </w:r>
    </w:p>
    <w:p w:rsidR="001705F3" w:rsidRPr="001705F3" w:rsidRDefault="001705F3" w:rsidP="001705F3">
      <w:pPr>
        <w:pStyle w:val="ae"/>
        <w:ind w:firstLine="709"/>
        <w:contextualSpacing/>
        <w:jc w:val="both"/>
        <w:rPr>
          <w:bCs/>
          <w:iCs/>
          <w:sz w:val="28"/>
          <w:szCs w:val="28"/>
        </w:rPr>
      </w:pPr>
      <w:r w:rsidRPr="001705F3">
        <w:rPr>
          <w:bCs/>
          <w:iCs/>
          <w:sz w:val="28"/>
          <w:szCs w:val="28"/>
        </w:rPr>
        <w:t>- по окончании длительного отпуска, предоставляемого до одного года на один год, но не менее чем на один год;</w:t>
      </w:r>
    </w:p>
    <w:p w:rsidR="001705F3" w:rsidRPr="001705F3" w:rsidRDefault="001705F3" w:rsidP="001705F3">
      <w:pPr>
        <w:pStyle w:val="ae"/>
        <w:ind w:firstLine="709"/>
        <w:contextualSpacing/>
        <w:jc w:val="both"/>
        <w:rPr>
          <w:bCs/>
          <w:iCs/>
          <w:sz w:val="28"/>
          <w:szCs w:val="28"/>
        </w:rPr>
      </w:pPr>
      <w:r w:rsidRPr="001705F3">
        <w:rPr>
          <w:bCs/>
          <w:iCs/>
          <w:sz w:val="28"/>
          <w:szCs w:val="28"/>
        </w:rPr>
        <w:t>-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категории;</w:t>
      </w:r>
    </w:p>
    <w:p w:rsidR="001705F3" w:rsidRPr="001705F3" w:rsidRDefault="001705F3" w:rsidP="001705F3">
      <w:pPr>
        <w:pStyle w:val="ae"/>
        <w:ind w:firstLine="709"/>
        <w:contextualSpacing/>
        <w:jc w:val="both"/>
        <w:rPr>
          <w:bCs/>
          <w:iCs/>
          <w:sz w:val="28"/>
          <w:szCs w:val="28"/>
        </w:rPr>
      </w:pPr>
      <w:r w:rsidRPr="001705F3">
        <w:rPr>
          <w:bCs/>
          <w:iCs/>
          <w:sz w:val="28"/>
          <w:szCs w:val="28"/>
        </w:rPr>
        <w:t>- при наступлении чрезвычайных ситуаций, в том числе по санитарно-эпидемиологическим основаниям, возобновлении педагогической деятельности после выхода на пенсию,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организации, иных периодов, объективно препятствующих реализации права работников на прохождение аттестации, - на один год, но не менее</w:t>
      </w:r>
      <w:proofErr w:type="gramStart"/>
      <w:r w:rsidRPr="001705F3">
        <w:rPr>
          <w:bCs/>
          <w:iCs/>
          <w:sz w:val="28"/>
          <w:szCs w:val="28"/>
        </w:rPr>
        <w:t>,</w:t>
      </w:r>
      <w:proofErr w:type="gramEnd"/>
      <w:r w:rsidRPr="001705F3">
        <w:rPr>
          <w:bCs/>
          <w:iCs/>
          <w:sz w:val="28"/>
          <w:szCs w:val="28"/>
        </w:rPr>
        <w:t xml:space="preserve"> чем</w:t>
      </w:r>
      <w:r>
        <w:rPr>
          <w:bCs/>
          <w:iCs/>
          <w:sz w:val="28"/>
          <w:szCs w:val="28"/>
        </w:rPr>
        <w:t xml:space="preserve"> </w:t>
      </w:r>
      <w:r w:rsidRPr="001705F3">
        <w:rPr>
          <w:bCs/>
          <w:iCs/>
          <w:sz w:val="28"/>
          <w:szCs w:val="28"/>
        </w:rPr>
        <w:t>на 6 месяцев.</w:t>
      </w:r>
    </w:p>
    <w:p w:rsidR="001705F3" w:rsidRPr="001705F3" w:rsidRDefault="001705F3" w:rsidP="001705F3">
      <w:pPr>
        <w:pStyle w:val="ae"/>
        <w:ind w:firstLine="709"/>
        <w:contextualSpacing/>
        <w:jc w:val="both"/>
        <w:rPr>
          <w:sz w:val="28"/>
          <w:szCs w:val="28"/>
        </w:rPr>
      </w:pPr>
      <w:r w:rsidRPr="001705F3">
        <w:rPr>
          <w:sz w:val="28"/>
          <w:szCs w:val="28"/>
        </w:rPr>
        <w:t>4.17.</w:t>
      </w:r>
      <w:r w:rsidRPr="001705F3">
        <w:rPr>
          <w:rFonts w:eastAsia="Arial Unicode MS"/>
          <w:color w:val="000000"/>
          <w:kern w:val="1"/>
          <w:sz w:val="28"/>
          <w:szCs w:val="28"/>
        </w:rPr>
        <w:t> </w:t>
      </w:r>
      <w:r w:rsidRPr="001705F3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производится как в течение учебного года, так и в каникулярный период, не совпадающий с их отпуском. </w:t>
      </w:r>
    </w:p>
    <w:p w:rsidR="001705F3" w:rsidRPr="001705F3" w:rsidRDefault="001705F3" w:rsidP="001705F3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705F3">
        <w:rPr>
          <w:sz w:val="28"/>
          <w:szCs w:val="28"/>
        </w:rPr>
        <w:t xml:space="preserve">Выплата </w:t>
      </w:r>
      <w:r w:rsidRPr="001705F3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Pr="001705F3">
        <w:rPr>
          <w:sz w:val="28"/>
          <w:szCs w:val="28"/>
        </w:rPr>
        <w:t>, но непосредственно связанную с образовательной деятельностью, выполняемая педагогическими работниками с их письменного согласия за дополнительную оплату</w:t>
      </w:r>
      <w:r w:rsidRPr="001705F3">
        <w:rPr>
          <w:rStyle w:val="aff2"/>
          <w:sz w:val="28"/>
          <w:szCs w:val="28"/>
        </w:rPr>
        <w:footnoteReference w:id="42"/>
      </w:r>
      <w:r>
        <w:rPr>
          <w:sz w:val="28"/>
          <w:szCs w:val="28"/>
        </w:rPr>
        <w:t xml:space="preserve"> </w:t>
      </w:r>
      <w:r w:rsidRPr="001705F3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</w:t>
      </w:r>
      <w:proofErr w:type="gramStart"/>
      <w:r w:rsidR="00DD0F12" w:rsidRPr="00E7703C">
        <w:rPr>
          <w:color w:val="auto"/>
          <w:sz w:val="28"/>
          <w:szCs w:val="28"/>
        </w:rPr>
        <w:t>социальные</w:t>
      </w:r>
      <w:proofErr w:type="gramEnd"/>
      <w:r w:rsidR="00DD0F12" w:rsidRPr="00E7703C">
        <w:rPr>
          <w:color w:val="auto"/>
          <w:sz w:val="28"/>
          <w:szCs w:val="28"/>
        </w:rPr>
        <w:t xml:space="preserve">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proofErr w:type="gramEnd"/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E7703C">
        <w:rPr>
          <w:color w:val="auto"/>
          <w:sz w:val="28"/>
          <w:szCs w:val="28"/>
        </w:rPr>
        <w:t xml:space="preserve">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во </w:t>
      </w:r>
      <w:proofErr w:type="spellStart"/>
      <w:r w:rsidR="00DD0F12" w:rsidRPr="00FB2E71">
        <w:t>внеучебное</w:t>
      </w:r>
      <w:proofErr w:type="spellEnd"/>
      <w:r w:rsidR="00DD0F12" w:rsidRPr="00FB2E71">
        <w:t xml:space="preserve">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DD0F12" w:rsidRPr="008167E6" w:rsidRDefault="00FB2E71" w:rsidP="00F333CF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 xml:space="preserve">Ходатайствовать перед органом местного </w:t>
      </w:r>
      <w:proofErr w:type="gramStart"/>
      <w:r w:rsidR="00DD0F12" w:rsidRPr="008167E6">
        <w:t>самоуправления</w:t>
      </w:r>
      <w:proofErr w:type="gramEnd"/>
      <w:r w:rsidR="00DD0F12" w:rsidRPr="008167E6">
        <w:t xml:space="preserve">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412523" w:rsidP="008658C1">
      <w:pPr>
        <w:pStyle w:val="3"/>
        <w:ind w:firstLine="709"/>
        <w:contextualSpacing/>
      </w:pPr>
      <w:r>
        <w:t>5.2.7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Ежегодно отчислять в первичную профсоюзную организацию денежные средства</w:t>
      </w:r>
      <w:r w:rsidR="00F333CF">
        <w:t xml:space="preserve"> в размере 1 %</w:t>
      </w:r>
      <w:r w:rsidR="00DD0F12" w:rsidRPr="00DD13AE">
        <w:t xml:space="preserve"> на проведение культурно-массовой и физкультурно-оздоровительной работы.</w:t>
      </w:r>
    </w:p>
    <w:p w:rsidR="00DD45F1" w:rsidRDefault="00412523" w:rsidP="00F7339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5.2.8</w:t>
      </w:r>
      <w:r w:rsidR="00DD0F12" w:rsidRPr="00DD13A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sz w:val="28"/>
          <w:szCs w:val="28"/>
        </w:rPr>
        <w:t>О</w:t>
      </w:r>
      <w:r w:rsidR="008B76E2" w:rsidRPr="008B76E2">
        <w:rPr>
          <w:sz w:val="28"/>
          <w:szCs w:val="28"/>
        </w:rPr>
        <w:t>свобождать работников от работы при прохождении диспансеризации</w:t>
      </w:r>
      <w:r w:rsidR="00DD45F1">
        <w:rPr>
          <w:sz w:val="28"/>
          <w:szCs w:val="28"/>
        </w:rPr>
        <w:t xml:space="preserve"> в порядке, предусмотренном статьей 185.1 ТК РФ.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2"/>
          <w:color w:val="auto"/>
          <w:sz w:val="28"/>
          <w:szCs w:val="28"/>
        </w:rPr>
        <w:footnoteReference w:id="43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</w:t>
      </w:r>
      <w:proofErr w:type="gramStart"/>
      <w:r w:rsidR="00DD13AE" w:rsidRPr="00DD13AE">
        <w:rPr>
          <w:color w:val="auto"/>
          <w:sz w:val="28"/>
          <w:szCs w:val="28"/>
        </w:rPr>
        <w:t>контроль за</w:t>
      </w:r>
      <w:proofErr w:type="gramEnd"/>
      <w:r w:rsidR="00DD13AE" w:rsidRPr="00DD13AE">
        <w:rPr>
          <w:color w:val="auto"/>
          <w:sz w:val="28"/>
          <w:szCs w:val="28"/>
        </w:rPr>
        <w:t xml:space="preserve">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 xml:space="preserve">конкурсных мероприятиях </w:t>
      </w:r>
      <w:proofErr w:type="gramStart"/>
      <w:r w:rsidR="00753215" w:rsidRPr="00753215">
        <w:rPr>
          <w:iCs/>
          <w:sz w:val="28"/>
          <w:szCs w:val="28"/>
        </w:rPr>
        <w:t>муниципального</w:t>
      </w:r>
      <w:proofErr w:type="gramEnd"/>
      <w:r w:rsidR="00753215" w:rsidRPr="00753215">
        <w:rPr>
          <w:iCs/>
          <w:sz w:val="28"/>
          <w:szCs w:val="28"/>
        </w:rPr>
        <w:t>, регионального, всероссийского и международного уровней</w:t>
      </w:r>
      <w:r w:rsidR="00C93C08">
        <w:rPr>
          <w:iCs/>
          <w:sz w:val="28"/>
          <w:szCs w:val="28"/>
        </w:rPr>
        <w:t>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</w:t>
      </w:r>
      <w:proofErr w:type="gramStart"/>
      <w:r w:rsidRPr="00DD13AE">
        <w:rPr>
          <w:color w:val="auto"/>
          <w:sz w:val="28"/>
          <w:szCs w:val="28"/>
        </w:rPr>
        <w:t>обучающихся</w:t>
      </w:r>
      <w:proofErr w:type="gramEnd"/>
      <w:r w:rsidRPr="00DD13AE">
        <w:rPr>
          <w:color w:val="auto"/>
          <w:sz w:val="28"/>
          <w:szCs w:val="28"/>
        </w:rPr>
        <w:t xml:space="preserve">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3E1A58">
        <w:rPr>
          <w:color w:val="auto"/>
          <w:sz w:val="28"/>
          <w:szCs w:val="28"/>
        </w:rPr>
        <w:t xml:space="preserve"> </w:t>
      </w:r>
      <w:r w:rsidR="00753215">
        <w:rPr>
          <w:color w:val="auto"/>
          <w:sz w:val="28"/>
          <w:szCs w:val="28"/>
        </w:rPr>
        <w:t>СМИ.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</w:t>
      </w:r>
      <w:r w:rsidR="00AB5C50">
        <w:rPr>
          <w:sz w:val="28"/>
          <w:szCs w:val="28"/>
        </w:rPr>
        <w:t>один раз в три года</w:t>
      </w:r>
      <w:r>
        <w:rPr>
          <w:sz w:val="28"/>
          <w:szCs w:val="28"/>
        </w:rPr>
        <w:t xml:space="preserve"> заключать соглашение по охране труда</w:t>
      </w:r>
      <w:r w:rsidR="002F6D5D">
        <w:rPr>
          <w:sz w:val="28"/>
          <w:szCs w:val="28"/>
        </w:rPr>
        <w:t xml:space="preserve"> (Приложение № 10) </w:t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  <w:proofErr w:type="gramEnd"/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="002F6D5D">
        <w:rPr>
          <w:sz w:val="28"/>
          <w:szCs w:val="28"/>
        </w:rPr>
        <w:t xml:space="preserve"> (Приложение № 11)</w:t>
      </w:r>
      <w:r w:rsidRPr="00B84C13">
        <w:rPr>
          <w:sz w:val="28"/>
          <w:szCs w:val="28"/>
        </w:rPr>
        <w:t xml:space="preserve">; по расследованию несчастных случаев на производстве и с </w:t>
      </w:r>
      <w:proofErr w:type="gramStart"/>
      <w:r w:rsidRPr="00B84C13">
        <w:rPr>
          <w:sz w:val="28"/>
          <w:szCs w:val="28"/>
        </w:rPr>
        <w:t>обучающимися</w:t>
      </w:r>
      <w:proofErr w:type="gramEnd"/>
      <w:r w:rsidRPr="00B84C13">
        <w:rPr>
          <w:sz w:val="28"/>
          <w:szCs w:val="28"/>
        </w:rPr>
        <w:t xml:space="preserve">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2"/>
          <w:sz w:val="28"/>
          <w:szCs w:val="28"/>
        </w:rPr>
        <w:footnoteReference w:id="44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="00531C15">
        <w:rPr>
          <w:sz w:val="28"/>
          <w:szCs w:val="28"/>
        </w:rPr>
        <w:t xml:space="preserve"> (Приложение №11)</w:t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Pr="008B0F41" w:rsidRDefault="00E963B7" w:rsidP="008B0F41">
      <w:pPr>
        <w:ind w:firstLine="709"/>
        <w:contextualSpacing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</w:t>
      </w:r>
      <w:proofErr w:type="gramEnd"/>
      <w:r>
        <w:rPr>
          <w:sz w:val="28"/>
          <w:szCs w:val="28"/>
        </w:rPr>
        <w:t>) опасными условиями труда, проведение обязательных медицинских осмотров</w:t>
      </w:r>
      <w:r w:rsidR="008B0F41">
        <w:rPr>
          <w:sz w:val="28"/>
          <w:szCs w:val="28"/>
        </w:rPr>
        <w:t xml:space="preserve">, </w:t>
      </w:r>
      <w:r w:rsidR="005F1F8D">
        <w:rPr>
          <w:sz w:val="28"/>
          <w:szCs w:val="28"/>
        </w:rPr>
        <w:t>обязательных</w:t>
      </w:r>
      <w:r w:rsidR="008B0F41">
        <w:rPr>
          <w:sz w:val="28"/>
          <w:szCs w:val="28"/>
        </w:rPr>
        <w:t xml:space="preserve"> псих</w:t>
      </w:r>
      <w:r w:rsidR="005F1F8D">
        <w:rPr>
          <w:sz w:val="28"/>
          <w:szCs w:val="28"/>
        </w:rPr>
        <w:t>иатрических освидетельствований</w:t>
      </w:r>
      <w:r w:rsidR="009B3BD0">
        <w:rPr>
          <w:sz w:val="28"/>
          <w:szCs w:val="28"/>
        </w:rPr>
        <w:t>.</w:t>
      </w:r>
    </w:p>
    <w:p w:rsidR="00E963B7" w:rsidRDefault="00E963B7" w:rsidP="008658C1">
      <w:pPr>
        <w:pStyle w:val="a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2"/>
          <w:sz w:val="28"/>
          <w:szCs w:val="28"/>
        </w:rPr>
        <w:footnoteReference w:id="45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2"/>
          <w:sz w:val="28"/>
          <w:szCs w:val="28"/>
        </w:rPr>
        <w:footnoteReference w:id="46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e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lastRenderedPageBreak/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C93C08" w:rsidRDefault="00E963B7" w:rsidP="00C93C08">
      <w:pPr>
        <w:pStyle w:val="31"/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  <w:r w:rsidR="00C93C08" w:rsidRPr="00C93C08">
        <w:rPr>
          <w:sz w:val="24"/>
          <w:szCs w:val="24"/>
        </w:rPr>
        <w:t xml:space="preserve"> </w:t>
      </w:r>
    </w:p>
    <w:p w:rsidR="00C93C08" w:rsidRPr="00C93C08" w:rsidRDefault="00C93C08" w:rsidP="00C93C08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C93C08">
        <w:rPr>
          <w:sz w:val="28"/>
          <w:szCs w:val="28"/>
        </w:rPr>
        <w:t>6.2.10.</w:t>
      </w:r>
      <w:r w:rsidRPr="00C93C08">
        <w:rPr>
          <w:rFonts w:eastAsia="Arial Unicode MS"/>
          <w:color w:val="000000"/>
          <w:kern w:val="1"/>
          <w:sz w:val="28"/>
          <w:szCs w:val="28"/>
        </w:rPr>
        <w:t> </w:t>
      </w:r>
      <w:r w:rsidRPr="00C93C08">
        <w:rPr>
          <w:sz w:val="28"/>
          <w:szCs w:val="28"/>
        </w:rPr>
        <w:t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10 %  БДО (из Фонда стимулирования).</w:t>
      </w:r>
    </w:p>
    <w:p w:rsidR="00E963B7" w:rsidRDefault="00C93C08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6.2.11</w:t>
      </w:r>
      <w:r w:rsidR="00E963B7"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E963B7"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="00E963B7"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РФ) специальной</w:t>
      </w:r>
      <w:r w:rsidR="00E963B7"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</w:t>
      </w:r>
      <w:proofErr w:type="gramEnd"/>
      <w:r w:rsidR="00E963B7">
        <w:rPr>
          <w:sz w:val="28"/>
          <w:szCs w:val="28"/>
        </w:rPr>
        <w:t xml:space="preserve"> им расходы на приобретение сертифицированной спецодежды и других средства индивидуальной защиты (</w:t>
      </w:r>
      <w:proofErr w:type="gramStart"/>
      <w:r w:rsidR="00E963B7">
        <w:rPr>
          <w:sz w:val="28"/>
          <w:szCs w:val="28"/>
        </w:rPr>
        <w:t>СИЗ</w:t>
      </w:r>
      <w:proofErr w:type="gramEnd"/>
      <w:r w:rsidR="00E963B7">
        <w:rPr>
          <w:sz w:val="28"/>
          <w:szCs w:val="28"/>
        </w:rPr>
        <w:t>) в полном объеме.</w:t>
      </w:r>
    </w:p>
    <w:p w:rsidR="00E963B7" w:rsidRDefault="00C93C08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Обеспечивать </w:t>
      </w:r>
      <w:r w:rsidR="00E963B7"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</w:t>
      </w:r>
      <w:r w:rsidR="00AA435A">
        <w:rPr>
          <w:sz w:val="28"/>
          <w:szCs w:val="28"/>
        </w:rPr>
        <w:t xml:space="preserve">обязательных психиатрических освидетельствований, </w:t>
      </w:r>
      <w:r w:rsidR="00E963B7" w:rsidRPr="00D21848">
        <w:rPr>
          <w:sz w:val="28"/>
          <w:szCs w:val="28"/>
        </w:rPr>
        <w:t xml:space="preserve">а также в соответствии с медицинскими рекомендациями </w:t>
      </w:r>
      <w:r w:rsidR="00E963B7"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="00E963B7" w:rsidRPr="00D21848">
        <w:rPr>
          <w:sz w:val="28"/>
          <w:szCs w:val="28"/>
        </w:rPr>
        <w:t>с сохранением</w:t>
      </w:r>
      <w:r w:rsidR="00E963B7">
        <w:rPr>
          <w:sz w:val="28"/>
          <w:szCs w:val="28"/>
        </w:rPr>
        <w:t xml:space="preserve"> за ними места работы (должности) и среднего заработка. </w:t>
      </w:r>
      <w:r w:rsidR="00E963B7"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6.2.13.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Осуществлять </w:t>
      </w:r>
      <w:proofErr w:type="gramStart"/>
      <w:r w:rsidRPr="00D21848">
        <w:rPr>
          <w:sz w:val="28"/>
          <w:szCs w:val="28"/>
        </w:rPr>
        <w:t>контроль за</w:t>
      </w:r>
      <w:proofErr w:type="gramEnd"/>
      <w:r w:rsidRPr="00D21848">
        <w:rPr>
          <w:sz w:val="28"/>
          <w:szCs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Pr="00D21848">
        <w:rPr>
          <w:sz w:val="28"/>
          <w:szCs w:val="28"/>
        </w:rPr>
        <w:t>контроля за</w:t>
      </w:r>
      <w:proofErr w:type="gramEnd"/>
      <w:r w:rsidRPr="00D21848">
        <w:rPr>
          <w:sz w:val="28"/>
          <w:szCs w:val="28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 xml:space="preserve">, </w:t>
      </w:r>
      <w:r w:rsidR="00384195">
        <w:rPr>
          <w:sz w:val="28"/>
          <w:szCs w:val="28"/>
        </w:rPr>
        <w:t xml:space="preserve">обязательные психиатрические освидетельствования, </w:t>
      </w:r>
      <w:r>
        <w:rPr>
          <w:sz w:val="28"/>
          <w:szCs w:val="28"/>
        </w:rPr>
        <w:t>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</w:t>
      </w:r>
      <w:r>
        <w:rPr>
          <w:sz w:val="28"/>
          <w:szCs w:val="28"/>
        </w:rPr>
        <w:lastRenderedPageBreak/>
        <w:t>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</w:t>
      </w:r>
      <w:proofErr w:type="gramStart"/>
      <w:r w:rsidR="00E97561">
        <w:rPr>
          <w:color w:val="auto"/>
          <w:sz w:val="28"/>
          <w:szCs w:val="28"/>
        </w:rPr>
        <w:t>)</w:t>
      </w:r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2"/>
          <w:color w:val="auto"/>
          <w:sz w:val="28"/>
          <w:szCs w:val="28"/>
        </w:rPr>
        <w:footnoteReference w:id="47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</w:t>
      </w:r>
      <w:r w:rsidRPr="003F7415">
        <w:rPr>
          <w:color w:val="auto"/>
          <w:sz w:val="28"/>
          <w:szCs w:val="28"/>
        </w:rPr>
        <w:lastRenderedPageBreak/>
        <w:t>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2E53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proofErr w:type="gramStart"/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2"/>
          <w:sz w:val="28"/>
          <w:szCs w:val="28"/>
        </w:rPr>
        <w:footnoteReference w:id="48"/>
      </w:r>
      <w:r w:rsidR="003F79AF" w:rsidRPr="00841573">
        <w:rPr>
          <w:sz w:val="28"/>
          <w:szCs w:val="28"/>
        </w:rPr>
        <w:t>.</w:t>
      </w:r>
      <w:proofErr w:type="gramEnd"/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2"/>
          <w:rFonts w:eastAsiaTheme="minorHAnsi"/>
          <w:sz w:val="28"/>
          <w:szCs w:val="28"/>
          <w:lang w:eastAsia="en-US"/>
        </w:rPr>
        <w:footnoteReference w:id="49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2"/>
          <w:sz w:val="28"/>
          <w:szCs w:val="28"/>
        </w:rPr>
        <w:footnoteReference w:id="50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841573">
        <w:rPr>
          <w:color w:val="auto"/>
          <w:sz w:val="28"/>
          <w:szCs w:val="28"/>
        </w:rPr>
        <w:lastRenderedPageBreak/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2"/>
          <w:sz w:val="28"/>
          <w:szCs w:val="28"/>
        </w:rPr>
        <w:footnoteReference w:id="51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</w:t>
      </w:r>
      <w:proofErr w:type="gramEnd"/>
      <w:r w:rsidRPr="00841573">
        <w:rPr>
          <w:bCs/>
          <w:sz w:val="28"/>
          <w:szCs w:val="28"/>
        </w:rPr>
        <w:t xml:space="preserve">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proofErr w:type="gramStart"/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="003F79AF" w:rsidRPr="00841573">
        <w:rPr>
          <w:sz w:val="28"/>
          <w:szCs w:val="28"/>
        </w:rPr>
        <w:t xml:space="preserve"> ведома работодателя</w:t>
      </w:r>
      <w:r w:rsidR="003F79AF" w:rsidRPr="00841573">
        <w:rPr>
          <w:rStyle w:val="aff2"/>
          <w:sz w:val="28"/>
          <w:szCs w:val="28"/>
        </w:rPr>
        <w:footnoteReference w:id="52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</w:t>
      </w:r>
      <w:proofErr w:type="gramStart"/>
      <w:r w:rsidRPr="00D21848">
        <w:rPr>
          <w:color w:val="auto"/>
          <w:sz w:val="28"/>
          <w:szCs w:val="28"/>
        </w:rPr>
        <w:t>о-</w:t>
      </w:r>
      <w:proofErr w:type="gramEnd"/>
      <w:r w:rsidRPr="00D21848">
        <w:rPr>
          <w:color w:val="auto"/>
          <w:sz w:val="28"/>
          <w:szCs w:val="28"/>
        </w:rPr>
        <w:t xml:space="preserve">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</w:t>
      </w:r>
      <w:r w:rsidR="003F79AF" w:rsidRPr="00407AA2">
        <w:rPr>
          <w:color w:val="auto"/>
          <w:sz w:val="28"/>
          <w:szCs w:val="28"/>
        </w:rPr>
        <w:lastRenderedPageBreak/>
        <w:t xml:space="preserve">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proofErr w:type="gramStart"/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21848">
        <w:rPr>
          <w:rStyle w:val="aff2"/>
          <w:color w:val="auto"/>
          <w:sz w:val="28"/>
          <w:szCs w:val="28"/>
        </w:rPr>
        <w:footnoteReference w:id="53"/>
      </w:r>
      <w:r>
        <w:rPr>
          <w:color w:val="auto"/>
          <w:sz w:val="28"/>
          <w:szCs w:val="28"/>
        </w:rPr>
        <w:t>.</w:t>
      </w:r>
      <w:proofErr w:type="gramEnd"/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proofErr w:type="gramStart"/>
      <w:r w:rsidRPr="00766B4C">
        <w:rPr>
          <w:b/>
          <w:bCs/>
        </w:rPr>
        <w:t>I</w:t>
      </w:r>
      <w:proofErr w:type="gramEnd"/>
      <w:r w:rsidRPr="00766B4C">
        <w:rPr>
          <w:b/>
          <w:bCs/>
        </w:rPr>
        <w:t>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>В целях создания условий для успешной деятельности первичной профсоюзной организац</w:t>
      </w:r>
      <w:proofErr w:type="gramStart"/>
      <w:r w:rsidR="00DD0F12" w:rsidRPr="009365B2">
        <w:t>ии и ее</w:t>
      </w:r>
      <w:proofErr w:type="gramEnd"/>
      <w:r w:rsidR="00DD0F12" w:rsidRPr="009365B2">
        <w:t xml:space="preserve">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15675E">
        <w:rPr>
          <w:sz w:val="28"/>
          <w:szCs w:val="28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proofErr w:type="gramStart"/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2"/>
          <w:spacing w:val="-6"/>
          <w:sz w:val="28"/>
          <w:szCs w:val="28"/>
        </w:rPr>
        <w:footnoteReference w:id="54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</w:t>
      </w:r>
      <w:proofErr w:type="gramEnd"/>
      <w:r w:rsidRPr="007814F9">
        <w:rPr>
          <w:spacing w:val="-6"/>
          <w:sz w:val="28"/>
          <w:szCs w:val="28"/>
        </w:rPr>
        <w:t> </w:t>
      </w:r>
      <w:proofErr w:type="gramStart"/>
      <w:r w:rsidRPr="007814F9">
        <w:rPr>
          <w:spacing w:val="-6"/>
          <w:sz w:val="28"/>
          <w:szCs w:val="28"/>
        </w:rPr>
        <w:t>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  <w:proofErr w:type="gramEnd"/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lastRenderedPageBreak/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ED4813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="00107A86">
        <w:rPr>
          <w:iCs/>
          <w:color w:val="auto"/>
          <w:sz w:val="28"/>
          <w:szCs w:val="28"/>
        </w:rPr>
        <w:t>РФ).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="00181A4E">
        <w:rPr>
          <w:sz w:val="28"/>
          <w:szCs w:val="28"/>
        </w:rPr>
        <w:t>РФ</w:t>
      </w:r>
      <w:r w:rsidRPr="007814F9">
        <w:rPr>
          <w:sz w:val="28"/>
          <w:szCs w:val="28"/>
        </w:rPr>
        <w:t>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 w:rsidR="00107A86">
        <w:rPr>
          <w:iCs/>
          <w:color w:val="auto"/>
          <w:sz w:val="28"/>
          <w:szCs w:val="28"/>
        </w:rPr>
        <w:t>стоящим коллективным договором.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 xml:space="preserve">, в том числе, </w:t>
      </w:r>
      <w:proofErr w:type="gramStart"/>
      <w:r w:rsidR="00DD0F12">
        <w:t>за</w:t>
      </w:r>
      <w:proofErr w:type="gramEnd"/>
      <w:r w:rsidR="00DD0F12">
        <w:t>:</w:t>
      </w:r>
    </w:p>
    <w:p w:rsidR="00823AFB" w:rsidRDefault="00DD0F12" w:rsidP="008658C1">
      <w:pPr>
        <w:pStyle w:val="3"/>
        <w:ind w:firstLine="709"/>
        <w:contextualSpacing/>
      </w:pPr>
      <w:r>
        <w:lastRenderedPageBreak/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="008C0107">
        <w:rPr>
          <w:b/>
        </w:rPr>
        <w:t xml:space="preserve"> 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2"/>
        </w:rPr>
        <w:footnoteReference w:id="55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>
        <w:rPr>
          <w:sz w:val="28"/>
          <w:szCs w:val="28"/>
        </w:rPr>
        <w:t>контроля за</w:t>
      </w:r>
      <w:proofErr w:type="gramEnd"/>
      <w:r w:rsidR="00DD0F12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107A86">
        <w:rPr>
          <w:sz w:val="28"/>
          <w:szCs w:val="28"/>
        </w:rPr>
        <w:t xml:space="preserve"> 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F333CF">
        <w:rPr>
          <w:rFonts w:eastAsia="Times New Roman"/>
          <w:sz w:val="28"/>
          <w:szCs w:val="28"/>
        </w:rPr>
        <w:t xml:space="preserve"> 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107A86">
        <w:rPr>
          <w:rFonts w:eastAsia="Times New Roman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</w:t>
      </w:r>
      <w:proofErr w:type="gramEnd"/>
      <w:r w:rsidR="0019072F" w:rsidRPr="0019072F">
        <w:rPr>
          <w:color w:val="auto"/>
          <w:sz w:val="28"/>
          <w:szCs w:val="28"/>
        </w:rPr>
        <w:t xml:space="preserve">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</w:t>
      </w:r>
      <w:proofErr w:type="gramStart"/>
      <w:r w:rsidR="00DD0F12" w:rsidRPr="007814F9">
        <w:rPr>
          <w:spacing w:val="-6"/>
        </w:rPr>
        <w:t>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</w:t>
      </w:r>
      <w:proofErr w:type="gramEnd"/>
      <w:r w:rsidR="00DD0F12" w:rsidRPr="007814F9">
        <w:rPr>
          <w:spacing w:val="-6"/>
        </w:rPr>
        <w:t xml:space="preserve">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</w:t>
      </w:r>
      <w:r w:rsidR="00DD0F12" w:rsidRPr="007814F9">
        <w:rPr>
          <w:rStyle w:val="A10"/>
          <w:b w:val="0"/>
          <w:bCs w:val="0"/>
          <w:sz w:val="28"/>
          <w:szCs w:val="28"/>
        </w:rPr>
        <w:lastRenderedPageBreak/>
        <w:t xml:space="preserve">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</w:t>
      </w:r>
      <w:proofErr w:type="gramEnd"/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дополнительном профессиональном </w:t>
      </w:r>
      <w:proofErr w:type="gramStart"/>
      <w:r w:rsidR="0019072F" w:rsidRPr="007814F9">
        <w:rPr>
          <w:rStyle w:val="A10"/>
          <w:b w:val="0"/>
          <w:bCs w:val="0"/>
          <w:sz w:val="28"/>
          <w:szCs w:val="28"/>
        </w:rPr>
        <w:t>образовании</w:t>
      </w:r>
      <w:proofErr w:type="gramEnd"/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365065" w:rsidRPr="00365065" w:rsidRDefault="00365065" w:rsidP="00365065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 w:rsidRPr="00365065">
        <w:rPr>
          <w:sz w:val="28"/>
          <w:szCs w:val="28"/>
        </w:rPr>
        <w:t xml:space="preserve">10.1.8.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1 раз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7 дней по вопросам трудового права, пенсионного и социального обеспечения, охраны труда и другим социально-трудовым вопросам; </w:t>
      </w:r>
      <w:proofErr w:type="gramEnd"/>
    </w:p>
    <w:p w:rsidR="00365065" w:rsidRPr="00365065" w:rsidRDefault="00365065" w:rsidP="0036506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365065">
        <w:rPr>
          <w:sz w:val="28"/>
          <w:szCs w:val="28"/>
        </w:rPr>
        <w:t>10.1.9. </w:t>
      </w:r>
      <w:r w:rsidRPr="00365065">
        <w:rPr>
          <w:color w:val="auto"/>
          <w:sz w:val="28"/>
          <w:szCs w:val="28"/>
        </w:rPr>
        <w:t>предоставляет возможность уполномоченным по охране труда, членам совместной комиссии по охране труда использовать не менее 3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1 раз в год в течение не менее</w:t>
      </w:r>
      <w:proofErr w:type="gramEnd"/>
      <w:r w:rsidRPr="00365065">
        <w:rPr>
          <w:color w:val="auto"/>
          <w:sz w:val="28"/>
          <w:szCs w:val="28"/>
        </w:rPr>
        <w:t xml:space="preserve"> 7 дней с сохранением средней заработной платы по основному месту работы;</w:t>
      </w:r>
    </w:p>
    <w:p w:rsidR="00365065" w:rsidRPr="00365065" w:rsidRDefault="00365065" w:rsidP="0036506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65065">
        <w:rPr>
          <w:color w:val="auto"/>
          <w:sz w:val="28"/>
          <w:szCs w:val="28"/>
        </w:rPr>
        <w:t>10.1.10. </w:t>
      </w:r>
      <w:r w:rsidRPr="00365065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до 3 календарных дней, заместителям председателя - 1 календарный день, уполномоченным по охране труда </w:t>
      </w:r>
      <w:r w:rsidRPr="00365065">
        <w:rPr>
          <w:color w:val="auto"/>
          <w:sz w:val="28"/>
          <w:szCs w:val="28"/>
        </w:rPr>
        <w:t>выборным органом первичной профсоюзной организации</w:t>
      </w:r>
      <w:r w:rsidRPr="00365065">
        <w:rPr>
          <w:iCs/>
          <w:color w:val="auto"/>
          <w:sz w:val="28"/>
          <w:szCs w:val="28"/>
        </w:rPr>
        <w:t xml:space="preserve"> - 2 календарных дня; членам контрольно-ревизионной комиссии первичной профсоюзной организации – 1 календарный день;</w:t>
      </w:r>
    </w:p>
    <w:p w:rsidR="00365065" w:rsidRDefault="007D331F" w:rsidP="00365065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proofErr w:type="gramStart"/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365065">
        <w:rPr>
          <w:color w:val="auto"/>
          <w:sz w:val="28"/>
          <w:szCs w:val="28"/>
        </w:rPr>
        <w:t>.11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2"/>
          <w:iCs/>
          <w:color w:val="auto"/>
          <w:sz w:val="28"/>
          <w:szCs w:val="28"/>
        </w:rPr>
        <w:footnoteReference w:id="56"/>
      </w:r>
      <w:r w:rsidR="00DF0CA1">
        <w:rPr>
          <w:iCs/>
          <w:color w:val="auto"/>
          <w:sz w:val="28"/>
          <w:szCs w:val="28"/>
        </w:rPr>
        <w:t>;</w:t>
      </w:r>
      <w:proofErr w:type="gramEnd"/>
    </w:p>
    <w:p w:rsidR="00365065" w:rsidRPr="00365065" w:rsidRDefault="00365065" w:rsidP="0036506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65065">
        <w:rPr>
          <w:iCs/>
          <w:color w:val="auto"/>
          <w:sz w:val="28"/>
          <w:szCs w:val="28"/>
        </w:rPr>
        <w:t xml:space="preserve">10.1.12. ежегодно отчисляет в первичную профсоюзную организацию денежные средства в размере не менее _____1%___ рублей на проведение культурно-массовой и физкультурно-оздоровительной работы с работниками образовательной организации и членами их семей в порядке, предусмотренном локальным </w:t>
      </w:r>
      <w:r w:rsidRPr="00365065">
        <w:rPr>
          <w:iCs/>
          <w:color w:val="auto"/>
          <w:sz w:val="28"/>
          <w:szCs w:val="28"/>
        </w:rPr>
        <w:lastRenderedPageBreak/>
        <w:t xml:space="preserve">нормативным актом образовательной организации, принимаемым </w:t>
      </w:r>
      <w:r w:rsidRPr="00365065">
        <w:rPr>
          <w:bCs/>
          <w:iCs/>
          <w:color w:val="auto"/>
          <w:sz w:val="28"/>
          <w:szCs w:val="28"/>
        </w:rPr>
        <w:t xml:space="preserve">по согласованию с </w:t>
      </w:r>
      <w:r w:rsidRPr="00365065">
        <w:rPr>
          <w:sz w:val="28"/>
          <w:szCs w:val="28"/>
        </w:rPr>
        <w:t>выборным органом первичной профсоюзной организации</w:t>
      </w:r>
      <w:r>
        <w:rPr>
          <w:bCs/>
          <w:iCs/>
          <w:color w:val="auto"/>
          <w:sz w:val="28"/>
          <w:szCs w:val="28"/>
        </w:rPr>
        <w:t>.</w:t>
      </w:r>
    </w:p>
    <w:p w:rsidR="00365065" w:rsidRPr="00620ADF" w:rsidRDefault="0036506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proofErr w:type="gramStart"/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</w:t>
      </w:r>
      <w:proofErr w:type="gramStart"/>
      <w:r w:rsidR="00DD0F12">
        <w:rPr>
          <w:color w:val="000000"/>
          <w:sz w:val="28"/>
          <w:szCs w:val="28"/>
        </w:rPr>
        <w:t>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>РФ, иными федеральными законами предусмотрено увольнение с работы</w:t>
      </w:r>
      <w:proofErr w:type="gramEnd"/>
      <w:r w:rsidR="00DD0F12" w:rsidRPr="00DA3371">
        <w:rPr>
          <w:color w:val="000000"/>
          <w:sz w:val="28"/>
          <w:szCs w:val="28"/>
        </w:rPr>
        <w:t xml:space="preserve">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.4. </w:t>
      </w:r>
      <w:proofErr w:type="gramStart"/>
      <w:r w:rsidR="00DD0F12" w:rsidRPr="00DA3371">
        <w:rPr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  <w:proofErr w:type="gramEnd"/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lastRenderedPageBreak/>
        <w:t xml:space="preserve">первичной </w:t>
      </w:r>
      <w:r w:rsidR="00DD0F12" w:rsidRPr="00075954">
        <w:rPr>
          <w:sz w:val="28"/>
          <w:szCs w:val="28"/>
        </w:rPr>
        <w:t>профсоюзной организац</w:t>
      </w:r>
      <w:proofErr w:type="gramStart"/>
      <w:r w:rsidR="00DD0F12" w:rsidRPr="00075954">
        <w:rPr>
          <w:sz w:val="28"/>
          <w:szCs w:val="28"/>
        </w:rPr>
        <w:t xml:space="preserve">ии и </w:t>
      </w:r>
      <w:r w:rsidR="00A83450">
        <w:rPr>
          <w:sz w:val="28"/>
          <w:szCs w:val="28"/>
        </w:rPr>
        <w:t>её</w:t>
      </w:r>
      <w:proofErr w:type="gramEnd"/>
      <w:r w:rsidR="00A83450">
        <w:rPr>
          <w:sz w:val="28"/>
          <w:szCs w:val="28"/>
        </w:rPr>
        <w:t xml:space="preserve">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> </w:t>
      </w:r>
      <w:proofErr w:type="gramStart"/>
      <w:r w:rsidRPr="006012BE">
        <w:rPr>
          <w:rFonts w:eastAsia="Times New Roman"/>
          <w:b/>
          <w:color w:val="000000"/>
        </w:rPr>
        <w:t>КОНТРОЛЬ ЗА</w:t>
      </w:r>
      <w:proofErr w:type="gramEnd"/>
      <w:r w:rsidRPr="006012BE">
        <w:rPr>
          <w:rFonts w:eastAsia="Times New Roman"/>
          <w:b/>
          <w:color w:val="000000"/>
        </w:rPr>
        <w:t xml:space="preserve">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proofErr w:type="gramStart"/>
      <w:r w:rsidR="00DD0F12" w:rsidRPr="00E60CA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DD0F12" w:rsidRPr="00E60CAF">
        <w:rPr>
          <w:rFonts w:eastAsia="Times New Roman"/>
          <w:color w:val="000000"/>
          <w:sz w:val="28"/>
          <w:szCs w:val="28"/>
        </w:rPr>
        <w:t xml:space="preserve">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8C0107" w:rsidRPr="008C0107">
        <w:rPr>
          <w:color w:val="000000"/>
          <w:sz w:val="28"/>
          <w:szCs w:val="28"/>
          <w:u w:val="single"/>
          <w:shd w:val="clear" w:color="auto" w:fill="FFFFFF"/>
        </w:rPr>
        <w:t>МБОУ «Жуковская СОШ»</w:t>
      </w:r>
      <w:r w:rsidR="00F333CF">
        <w:rPr>
          <w:rFonts w:eastAsia="Times New Roman"/>
          <w:i/>
          <w:color w:val="000000"/>
          <w:sz w:val="22"/>
          <w:szCs w:val="22"/>
        </w:rPr>
        <w:t>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</w:t>
      </w:r>
      <w:proofErr w:type="gramStart"/>
      <w:r w:rsidR="00DD0F12" w:rsidRPr="0014594B">
        <w:rPr>
          <w:sz w:val="28"/>
          <w:szCs w:val="28"/>
        </w:rPr>
        <w:t>контроль за</w:t>
      </w:r>
      <w:proofErr w:type="gramEnd"/>
      <w:r w:rsidR="00DD0F12" w:rsidRPr="0014594B">
        <w:rPr>
          <w:sz w:val="28"/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</w:t>
      </w:r>
      <w:proofErr w:type="gramStart"/>
      <w:r w:rsidR="00DD0F12" w:rsidRPr="0014594B">
        <w:rPr>
          <w:sz w:val="28"/>
          <w:szCs w:val="28"/>
        </w:rPr>
        <w:t>отчитываться о</w:t>
      </w:r>
      <w:proofErr w:type="gramEnd"/>
      <w:r w:rsidR="00DD0F12" w:rsidRPr="0014594B">
        <w:rPr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</w:t>
      </w:r>
      <w:proofErr w:type="gramStart"/>
      <w:r w:rsidR="00DD0F12" w:rsidRPr="0014594B">
        <w:rPr>
          <w:sz w:val="28"/>
          <w:szCs w:val="28"/>
        </w:rPr>
        <w:t>контроля за</w:t>
      </w:r>
      <w:proofErr w:type="gramEnd"/>
      <w:r w:rsidR="00DD0F12" w:rsidRPr="0014594B">
        <w:rPr>
          <w:sz w:val="28"/>
          <w:szCs w:val="28"/>
        </w:rPr>
        <w:t xml:space="preserve"> выполнением условий коллективного договора </w:t>
      </w:r>
      <w:r w:rsidR="00DD0F12" w:rsidRPr="00C44914">
        <w:rPr>
          <w:iCs/>
          <w:sz w:val="28"/>
          <w:szCs w:val="28"/>
        </w:rPr>
        <w:t>в течение _______</w:t>
      </w:r>
      <w:r w:rsidR="00107A86">
        <w:rPr>
          <w:iCs/>
          <w:sz w:val="28"/>
          <w:szCs w:val="28"/>
          <w:u w:val="single"/>
        </w:rPr>
        <w:t>7</w:t>
      </w:r>
      <w:r w:rsidR="00DD0F12" w:rsidRPr="00C44914">
        <w:rPr>
          <w:iCs/>
          <w:sz w:val="28"/>
          <w:szCs w:val="28"/>
        </w:rPr>
        <w:t>____ дней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2"/>
          <w:sz w:val="28"/>
          <w:szCs w:val="28"/>
        </w:rPr>
        <w:footnoteReference w:id="57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proofErr w:type="gramStart"/>
      <w:r w:rsidRPr="00E40108">
        <w:rPr>
          <w:b/>
          <w:bCs/>
        </w:rPr>
        <w:t>Х</w:t>
      </w:r>
      <w:proofErr w:type="gramEnd"/>
      <w:r w:rsidRPr="00E40108">
        <w:rPr>
          <w:b/>
          <w:bCs/>
        </w:rPr>
        <w:t>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proofErr w:type="gramStart"/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</w:t>
      </w:r>
      <w:r w:rsidR="00107A86" w:rsidRPr="00107A86">
        <w:rPr>
          <w:color w:val="auto"/>
          <w:sz w:val="28"/>
          <w:szCs w:val="28"/>
          <w:u w:val="single"/>
        </w:rPr>
        <w:t>7</w:t>
      </w:r>
      <w:r w:rsidR="00310D54" w:rsidRPr="00B20F8A">
        <w:rPr>
          <w:color w:val="auto"/>
          <w:sz w:val="28"/>
          <w:szCs w:val="28"/>
        </w:rPr>
        <w:t>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</w:t>
      </w:r>
      <w:proofErr w:type="gramEnd"/>
      <w:r w:rsidR="00310D54" w:rsidRPr="00B20F8A">
        <w:rPr>
          <w:sz w:val="28"/>
          <w:szCs w:val="28"/>
        </w:rPr>
        <w:t xml:space="preserve">, </w:t>
      </w:r>
      <w:proofErr w:type="gramStart"/>
      <w:r w:rsidR="00310D54" w:rsidRPr="00B20F8A">
        <w:rPr>
          <w:sz w:val="28"/>
          <w:szCs w:val="28"/>
        </w:rPr>
        <w:t>связанную</w:t>
      </w:r>
      <w:proofErr w:type="gramEnd"/>
      <w:r w:rsidR="00310D54" w:rsidRPr="00B20F8A">
        <w:rPr>
          <w:sz w:val="28"/>
          <w:szCs w:val="28"/>
        </w:rPr>
        <w:t xml:space="preserve">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F333CF">
        <w:rPr>
          <w:sz w:val="28"/>
          <w:szCs w:val="28"/>
        </w:rPr>
        <w:t xml:space="preserve"> </w:t>
      </w:r>
      <w:r w:rsidR="00F333CF" w:rsidRPr="00F333CF">
        <w:rPr>
          <w:sz w:val="28"/>
          <w:szCs w:val="28"/>
          <w:u w:val="single"/>
        </w:rPr>
        <w:t>2</w:t>
      </w:r>
      <w:r w:rsidR="00F333CF">
        <w:rPr>
          <w:sz w:val="28"/>
          <w:szCs w:val="28"/>
          <w:u w:val="single"/>
        </w:rPr>
        <w:t>5</w:t>
      </w:r>
      <w:r w:rsidR="00F333CF" w:rsidRPr="00F333CF">
        <w:rPr>
          <w:sz w:val="28"/>
          <w:szCs w:val="28"/>
          <w:u w:val="single"/>
        </w:rPr>
        <w:t>.12.2023 года</w:t>
      </w:r>
      <w:r w:rsidR="00F333CF">
        <w:rPr>
          <w:sz w:val="28"/>
          <w:szCs w:val="28"/>
        </w:rPr>
        <w:t xml:space="preserve"> </w:t>
      </w:r>
      <w:r w:rsidR="00872347" w:rsidRPr="00872347">
        <w:rPr>
          <w:sz w:val="28"/>
          <w:szCs w:val="28"/>
        </w:rPr>
        <w:t xml:space="preserve"> и действует по </w:t>
      </w:r>
      <w:r w:rsidR="00F333CF" w:rsidRPr="00F333CF">
        <w:rPr>
          <w:sz w:val="28"/>
          <w:szCs w:val="28"/>
          <w:u w:val="single"/>
        </w:rPr>
        <w:t>2</w:t>
      </w:r>
      <w:r w:rsidR="00F333CF">
        <w:rPr>
          <w:sz w:val="28"/>
          <w:szCs w:val="28"/>
          <w:u w:val="single"/>
        </w:rPr>
        <w:t>5</w:t>
      </w:r>
      <w:r w:rsidR="00F333CF" w:rsidRPr="00F333CF">
        <w:rPr>
          <w:sz w:val="28"/>
          <w:szCs w:val="28"/>
          <w:u w:val="single"/>
        </w:rPr>
        <w:t>.12.2026 года</w:t>
      </w:r>
      <w:r w:rsidR="00F333CF">
        <w:rPr>
          <w:sz w:val="28"/>
          <w:szCs w:val="28"/>
        </w:rPr>
        <w:t xml:space="preserve"> </w:t>
      </w:r>
      <w:r w:rsidR="00872347" w:rsidRPr="00872347">
        <w:rPr>
          <w:sz w:val="28"/>
          <w:szCs w:val="28"/>
        </w:rPr>
        <w:t>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2"/>
          <w:sz w:val="28"/>
          <w:szCs w:val="28"/>
        </w:rPr>
        <w:footnoteReference w:id="58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F72B00" w:rsidRPr="0014594B" w:rsidRDefault="00F72B00" w:rsidP="00F72B0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12.11. </w:t>
      </w:r>
      <w:r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F72B00" w:rsidRPr="0014594B" w:rsidRDefault="00F72B00" w:rsidP="00F72B0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12.12. </w:t>
      </w:r>
      <w:r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F72B00" w:rsidRPr="00881D4D" w:rsidRDefault="00F72B00" w:rsidP="00F72B00">
      <w:pPr>
        <w:ind w:left="709"/>
        <w:rPr>
          <w:sz w:val="28"/>
          <w:szCs w:val="28"/>
        </w:rPr>
      </w:pPr>
      <w:r w:rsidRPr="00881D4D">
        <w:rPr>
          <w:sz w:val="28"/>
          <w:szCs w:val="28"/>
        </w:rPr>
        <w:t>приложение № 1 Положение о комиссии по подготовке, заключению, контролю исполнения коллективного договора;</w:t>
      </w:r>
    </w:p>
    <w:p w:rsidR="00F72B00" w:rsidRPr="00881D4D" w:rsidRDefault="00F72B00" w:rsidP="00F72B00">
      <w:pPr>
        <w:pStyle w:val="aff0"/>
        <w:ind w:left="709"/>
        <w:jc w:val="both"/>
        <w:rPr>
          <w:sz w:val="28"/>
          <w:szCs w:val="28"/>
        </w:rPr>
      </w:pPr>
      <w:r w:rsidRPr="00881D4D">
        <w:rPr>
          <w:sz w:val="28"/>
          <w:szCs w:val="28"/>
        </w:rPr>
        <w:t xml:space="preserve">приложение № 2. Порядок принятия локальных нормативных актов, содержащих нормы трудового права, по согласованию с выборным органом первичной профсоюзной организации; </w:t>
      </w:r>
    </w:p>
    <w:p w:rsidR="00F72B00" w:rsidRPr="00881D4D" w:rsidRDefault="00F72B00" w:rsidP="00F72B00">
      <w:pPr>
        <w:ind w:left="709"/>
        <w:rPr>
          <w:sz w:val="28"/>
          <w:szCs w:val="28"/>
        </w:rPr>
      </w:pPr>
      <w:r w:rsidRPr="00881D4D">
        <w:rPr>
          <w:sz w:val="28"/>
          <w:szCs w:val="28"/>
        </w:rPr>
        <w:t>приложение № 3. Правила внутреннего трудового распорядка;</w:t>
      </w:r>
    </w:p>
    <w:p w:rsidR="00F72B00" w:rsidRDefault="00F72B00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F90356" w:rsidRPr="0014594B" w:rsidRDefault="00F72B00" w:rsidP="00F90356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570980" cy="7518630"/>
            <wp:effectExtent l="19050" t="0" r="1270" b="0"/>
            <wp:docPr id="1" name="Рисунок 1" descr="C:\Windows\system32\config\systemprofile\AppData\Local\Microsoft\Windows\Temporary Internet Files\Content.Word\Колл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AppData\Local\Microsoft\Windows\Temporary Internet Files\Content.Word\Коллек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51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356" w:rsidRPr="0014594B" w:rsidSect="00DF6922">
      <w:headerReference w:type="default" r:id="rId12"/>
      <w:footerReference w:type="default" r:id="rId13"/>
      <w:pgSz w:w="11906" w:h="16838"/>
      <w:pgMar w:top="1135" w:right="42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15" w:rsidRDefault="00531C15">
      <w:r>
        <w:separator/>
      </w:r>
    </w:p>
  </w:endnote>
  <w:endnote w:type="continuationSeparator" w:id="0">
    <w:p w:rsidR="00531C15" w:rsidRDefault="0053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15" w:rsidRDefault="00531C15" w:rsidP="0002281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15" w:rsidRDefault="00531C15">
      <w:r>
        <w:separator/>
      </w:r>
    </w:p>
  </w:footnote>
  <w:footnote w:type="continuationSeparator" w:id="0">
    <w:p w:rsidR="00531C15" w:rsidRDefault="00531C15">
      <w:r>
        <w:continuationSeparator/>
      </w:r>
    </w:p>
  </w:footnote>
  <w:footnote w:id="1">
    <w:p w:rsidR="00531C15" w:rsidRDefault="00531C15" w:rsidP="004B6D54">
      <w:pPr>
        <w:pStyle w:val="aff0"/>
        <w:jc w:val="both"/>
      </w:pPr>
      <w:r>
        <w:rPr>
          <w:rStyle w:val="aff2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531C15" w:rsidRDefault="00531C15" w:rsidP="00AF6492">
      <w:pPr>
        <w:pStyle w:val="aff0"/>
        <w:jc w:val="both"/>
      </w:pPr>
      <w:r>
        <w:rPr>
          <w:rStyle w:val="aff2"/>
        </w:rPr>
        <w:footnoteRef/>
      </w:r>
      <w:proofErr w:type="gramStart"/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proofErr w:type="gramEnd"/>
      <w:r w:rsidRPr="00A30DAB">
        <w:t xml:space="preserve"> России.</w:t>
      </w:r>
    </w:p>
  </w:footnote>
  <w:footnote w:id="3">
    <w:p w:rsidR="00531C15" w:rsidRDefault="00531C15" w:rsidP="00F218C0">
      <w:pPr>
        <w:pStyle w:val="aff0"/>
        <w:jc w:val="both"/>
      </w:pPr>
      <w:r>
        <w:rPr>
          <w:rStyle w:val="aff2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4">
    <w:p w:rsidR="00531C15" w:rsidRDefault="00531C15">
      <w:pPr>
        <w:pStyle w:val="aff0"/>
      </w:pPr>
      <w:r>
        <w:rPr>
          <w:rStyle w:val="aff2"/>
        </w:rPr>
        <w:footnoteRef/>
      </w:r>
      <w:r>
        <w:t xml:space="preserve"> </w:t>
      </w:r>
      <w:r w:rsidRPr="00E72F22">
        <w:t>Приказ Министерства просвещени</w:t>
      </w:r>
      <w:r>
        <w:t>я РФ от 24 марта 2023 г. № 196 «</w:t>
      </w:r>
      <w:r w:rsidRPr="00E72F22">
        <w:t>Об утверждении Порядка проведения аттестации педагогических работников организаций, осуществляющ</w:t>
      </w:r>
      <w:r>
        <w:t>их образовательную деятельность».</w:t>
      </w:r>
    </w:p>
  </w:footnote>
  <w:footnote w:id="5">
    <w:p w:rsidR="00531C15" w:rsidRPr="00EB03E3" w:rsidRDefault="00531C15" w:rsidP="00A514F5">
      <w:pPr>
        <w:pStyle w:val="aff0"/>
        <w:jc w:val="both"/>
      </w:pPr>
      <w:r w:rsidRPr="00DE2E9A">
        <w:rPr>
          <w:rStyle w:val="aff2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6">
    <w:p w:rsidR="00531C15" w:rsidRDefault="00531C15" w:rsidP="00055BE7">
      <w:pPr>
        <w:pStyle w:val="aff0"/>
        <w:jc w:val="both"/>
      </w:pPr>
      <w:r w:rsidRPr="00EB03E3">
        <w:rPr>
          <w:rStyle w:val="aff2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7">
    <w:p w:rsidR="00531C15" w:rsidRDefault="00531C15">
      <w:pPr>
        <w:pStyle w:val="aff0"/>
      </w:pPr>
      <w:r>
        <w:rPr>
          <w:rStyle w:val="aff2"/>
        </w:rPr>
        <w:footnoteRef/>
      </w:r>
      <w:r>
        <w:t xml:space="preserve"> </w:t>
      </w:r>
      <w:r w:rsidRPr="00C06648">
        <w:t>Постановление Правит</w:t>
      </w:r>
      <w:r>
        <w:t>ельства РФ от 21.02.2022 N 225 «</w:t>
      </w:r>
      <w:r w:rsidRPr="00C06648"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</w:t>
      </w:r>
      <w:r>
        <w:t>лей образовательных организаций».</w:t>
      </w:r>
    </w:p>
  </w:footnote>
  <w:footnote w:id="8">
    <w:p w:rsidR="00531C15" w:rsidRPr="00833558" w:rsidRDefault="00531C15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2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9">
    <w:p w:rsidR="00531C15" w:rsidRDefault="00531C15">
      <w:pPr>
        <w:pStyle w:val="aff0"/>
      </w:pPr>
      <w:r>
        <w:rPr>
          <w:rStyle w:val="aff2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0">
    <w:p w:rsidR="00531C15" w:rsidRDefault="00531C15" w:rsidP="008B079F">
      <w:pPr>
        <w:pStyle w:val="aff0"/>
        <w:jc w:val="both"/>
      </w:pPr>
      <w:r>
        <w:rPr>
          <w:rStyle w:val="aff2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»; статья 9 Закона Республики Мордовия от 7 февраля 2005 года № 9-З «О квотировании рабочих мест для отдельных категорий граждан, особо нуждающихся в социальной защите».</w:t>
      </w:r>
    </w:p>
  </w:footnote>
  <w:footnote w:id="11">
    <w:p w:rsidR="00531C15" w:rsidRDefault="00531C15">
      <w:pPr>
        <w:pStyle w:val="aff0"/>
      </w:pPr>
      <w:r>
        <w:rPr>
          <w:rStyle w:val="aff2"/>
        </w:rPr>
        <w:footnoteRef/>
      </w:r>
      <w:r>
        <w:t xml:space="preserve"> Часть третья статьи 68 ТК РФ.</w:t>
      </w:r>
    </w:p>
  </w:footnote>
  <w:footnote w:id="12">
    <w:p w:rsidR="00531C15" w:rsidRDefault="00531C15" w:rsidP="000A0A46">
      <w:pPr>
        <w:pStyle w:val="aff0"/>
        <w:jc w:val="both"/>
      </w:pPr>
      <w:r>
        <w:rPr>
          <w:rStyle w:val="aff2"/>
        </w:rPr>
        <w:footnoteRef/>
      </w:r>
      <w:r>
        <w:t xml:space="preserve"> П</w:t>
      </w:r>
      <w:r w:rsidRPr="00F64C22">
        <w:t xml:space="preserve">риказ </w:t>
      </w:r>
      <w:proofErr w:type="spellStart"/>
      <w:r w:rsidRPr="00F64C22">
        <w:t>Минпросвещения</w:t>
      </w:r>
      <w:proofErr w:type="spellEnd"/>
      <w:r w:rsidRPr="00F64C22">
        <w:t xml:space="preserve">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</w:t>
      </w:r>
      <w:r>
        <w:t xml:space="preserve"> </w:t>
      </w:r>
      <w:proofErr w:type="gramStart"/>
      <w:r>
        <w:t>р</w:t>
      </w:r>
      <w:proofErr w:type="gramEnd"/>
      <w:r>
        <w:fldChar w:fldCharType="begin"/>
      </w:r>
      <w:r>
        <w:instrText xml:space="preserve"> HYPERLINK "http://www.eseur.ru/Sovmestnoe_pismo_Minobrnauki_i_Profsouza_po_sokrascheniu_i_ustraneniu_izbitochnoy_otchetnosti_uchiteley/" \t "_blank" </w:instrText>
      </w:r>
      <w:r>
        <w:fldChar w:fldCharType="separate"/>
      </w:r>
      <w:r>
        <w:t>екомендации</w:t>
      </w:r>
      <w:r w:rsidRPr="00024235">
        <w:t xml:space="preserve"> по сокращению и устранению избыточной отчётности учителей</w:t>
      </w:r>
      <w:r>
        <w:fldChar w:fldCharType="end"/>
      </w:r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 xml:space="preserve">); </w:t>
      </w:r>
      <w:r w:rsidRPr="00A85730">
        <w:t xml:space="preserve"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  <w:r>
        <w:t xml:space="preserve"> 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13">
    <w:p w:rsidR="00531C15" w:rsidRDefault="00531C15" w:rsidP="00A85730">
      <w:pPr>
        <w:pStyle w:val="aff0"/>
        <w:jc w:val="both"/>
      </w:pPr>
      <w:r w:rsidRPr="00F7546E">
        <w:rPr>
          <w:rStyle w:val="aff2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14">
    <w:p w:rsidR="00531C15" w:rsidRDefault="00531C15" w:rsidP="00E83B39">
      <w:pPr>
        <w:pStyle w:val="aff0"/>
        <w:jc w:val="both"/>
      </w:pPr>
      <w:r w:rsidRPr="00161C2D">
        <w:rPr>
          <w:rStyle w:val="aff2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</w:t>
      </w:r>
      <w:proofErr w:type="gramStart"/>
      <w:r w:rsidRPr="00F204B6">
        <w:t>положении</w:t>
      </w:r>
      <w:proofErr w:type="gramEnd"/>
      <w:r w:rsidRPr="00F204B6">
        <w:t xml:space="preserve"> о комиссии по урегулированию споров между участниками образовательных отношений».</w:t>
      </w:r>
    </w:p>
  </w:footnote>
  <w:footnote w:id="15">
    <w:p w:rsidR="00531C15" w:rsidRPr="00672959" w:rsidRDefault="00531C15" w:rsidP="003A5114">
      <w:pPr>
        <w:pStyle w:val="aff0"/>
        <w:jc w:val="both"/>
      </w:pPr>
      <w:r w:rsidRPr="00672959">
        <w:rPr>
          <w:rStyle w:val="aff2"/>
        </w:rPr>
        <w:footnoteRef/>
      </w:r>
      <w:r w:rsidRPr="00F204B6">
        <w:t xml:space="preserve"> Часть третья статьи 82 ТК РФ; пункт 7 </w:t>
      </w:r>
      <w:r w:rsidRPr="009D2CC2">
        <w:t>Порядка проведения аттестации педагогических работников организаций, осуществляющих образовательную деятельность</w:t>
      </w:r>
      <w:r>
        <w:t xml:space="preserve">, утв. приказом </w:t>
      </w:r>
      <w:r w:rsidRPr="009D2CC2">
        <w:t>Министерства просвещения РФ от 24 марта 2023 г.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  <w:r>
        <w:t>.</w:t>
      </w:r>
    </w:p>
  </w:footnote>
  <w:footnote w:id="16">
    <w:p w:rsidR="00531C15" w:rsidRDefault="00531C15" w:rsidP="00252262">
      <w:pPr>
        <w:pStyle w:val="aff0"/>
        <w:jc w:val="both"/>
      </w:pPr>
      <w:r>
        <w:rPr>
          <w:rStyle w:val="aff2"/>
        </w:rPr>
        <w:footnoteRef/>
      </w:r>
      <w:r>
        <w:t xml:space="preserve"> В соответствии с пунктом 3 статьи 13 Федерального закона от 12.01.1996 № 10-ФЗ «О профессиональных союзах, их правах и гарантиях деятельности» п</w:t>
      </w:r>
      <w:r w:rsidRPr="006C129F">
        <w:t>ер</w:t>
      </w:r>
      <w:r>
        <w:t xml:space="preserve">вичные профсоюзные организации </w:t>
      </w:r>
      <w:r w:rsidRPr="006C129F">
        <w:t xml:space="preserve">вправе осуществлять профсоюзный </w:t>
      </w:r>
      <w:proofErr w:type="gramStart"/>
      <w:r w:rsidRPr="006C129F">
        <w:t>контроль за</w:t>
      </w:r>
      <w:proofErr w:type="gramEnd"/>
      <w:r w:rsidRPr="006C129F">
        <w:t xml:space="preserve"> выполнением коллективных договоров, соглашений.</w:t>
      </w:r>
    </w:p>
  </w:footnote>
  <w:footnote w:id="17">
    <w:p w:rsidR="00531C15" w:rsidRDefault="00531C15" w:rsidP="00B84C13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9D7E4C">
        <w:t>Приказ</w:t>
      </w:r>
      <w:r>
        <w:t xml:space="preserve"> </w:t>
      </w:r>
      <w:r w:rsidRPr="0053390B">
        <w:t xml:space="preserve">Министерства труда и социальной защиты Российской Федерации </w:t>
      </w:r>
      <w:r>
        <w:t>от 19.05.2021 № 320н «</w:t>
      </w:r>
      <w:r w:rsidRPr="009D7E4C">
        <w:t>Об утверждении формы, порядка веден</w:t>
      </w:r>
      <w:r>
        <w:t>ия и хранения трудовых книжек».</w:t>
      </w:r>
    </w:p>
  </w:footnote>
  <w:footnote w:id="18">
    <w:p w:rsidR="00531C15" w:rsidRPr="00AA737A" w:rsidRDefault="00531C15" w:rsidP="004C37CD">
      <w:pPr>
        <w:jc w:val="both"/>
        <w:rPr>
          <w:sz w:val="20"/>
          <w:szCs w:val="20"/>
        </w:rPr>
      </w:pPr>
      <w:r w:rsidRPr="008A668F">
        <w:rPr>
          <w:rStyle w:val="aff2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</w:t>
      </w:r>
      <w:proofErr w:type="spellStart"/>
      <w:r w:rsidRPr="00AA737A">
        <w:rPr>
          <w:sz w:val="20"/>
          <w:szCs w:val="20"/>
        </w:rPr>
        <w:t>Минобрнауки</w:t>
      </w:r>
      <w:proofErr w:type="spellEnd"/>
      <w:r w:rsidRPr="00AA737A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</w:t>
      </w:r>
      <w:r>
        <w:rPr>
          <w:sz w:val="20"/>
          <w:szCs w:val="20"/>
        </w:rPr>
        <w:t xml:space="preserve"> </w:t>
      </w:r>
      <w:r w:rsidRPr="00AA737A">
        <w:rPr>
          <w:sz w:val="20"/>
          <w:szCs w:val="20"/>
        </w:rPr>
        <w:t>- приказ №1601; приложение 1или 2 к приказу № 1601).</w:t>
      </w:r>
    </w:p>
  </w:footnote>
  <w:footnote w:id="19">
    <w:p w:rsidR="00531C15" w:rsidRDefault="00531C15" w:rsidP="004C37CD">
      <w:pPr>
        <w:pStyle w:val="aff0"/>
        <w:jc w:val="both"/>
      </w:pPr>
      <w:r w:rsidRPr="00AA737A">
        <w:rPr>
          <w:rStyle w:val="aff2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</w:t>
      </w:r>
      <w:r>
        <w:t xml:space="preserve"> </w:t>
      </w:r>
      <w:r w:rsidRPr="00AA737A">
        <w:t>№ 536).</w:t>
      </w:r>
    </w:p>
  </w:footnote>
  <w:footnote w:id="20">
    <w:p w:rsidR="00531C15" w:rsidRPr="007A2BBE" w:rsidRDefault="00531C15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2"/>
        </w:rPr>
        <w:footnoteRef/>
      </w:r>
      <w:r w:rsidRPr="00533105">
        <w:rPr>
          <w:sz w:val="20"/>
          <w:szCs w:val="20"/>
        </w:rPr>
        <w:t xml:space="preserve">Приказ </w:t>
      </w:r>
      <w:proofErr w:type="spellStart"/>
      <w:r w:rsidRPr="00533105">
        <w:rPr>
          <w:sz w:val="20"/>
          <w:szCs w:val="20"/>
        </w:rPr>
        <w:t>Минобрнауки</w:t>
      </w:r>
      <w:proofErr w:type="spellEnd"/>
      <w:r w:rsidRPr="00533105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21">
    <w:p w:rsidR="00531C15" w:rsidRPr="00101282" w:rsidRDefault="00531C15" w:rsidP="00C70471">
      <w:pPr>
        <w:pStyle w:val="aff0"/>
        <w:jc w:val="both"/>
      </w:pPr>
      <w:r>
        <w:rPr>
          <w:rStyle w:val="aff2"/>
        </w:rPr>
        <w:footnoteRef/>
      </w:r>
      <w:r>
        <w:t xml:space="preserve"> Статья 169 ТК РФ; а также п</w:t>
      </w:r>
      <w:r w:rsidRPr="00101282">
        <w:t xml:space="preserve">исьмо </w:t>
      </w:r>
      <w:proofErr w:type="spellStart"/>
      <w:r w:rsidRPr="00101282">
        <w:t>Минпросвещения</w:t>
      </w:r>
      <w:proofErr w:type="spellEnd"/>
      <w:r w:rsidRPr="00101282">
        <w:t xml:space="preserve">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22">
    <w:p w:rsidR="00531C15" w:rsidRDefault="00531C15" w:rsidP="00F218C0">
      <w:pPr>
        <w:pStyle w:val="aff0"/>
        <w:jc w:val="both"/>
      </w:pPr>
      <w:r>
        <w:rPr>
          <w:rStyle w:val="aff2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23">
    <w:p w:rsidR="00531C15" w:rsidRDefault="00531C15" w:rsidP="009F10E3">
      <w:pPr>
        <w:pStyle w:val="aff0"/>
      </w:pPr>
      <w:r w:rsidRPr="00717182">
        <w:rPr>
          <w:rStyle w:val="aff2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24">
    <w:p w:rsidR="00531C15" w:rsidRPr="00717182" w:rsidRDefault="00531C15" w:rsidP="00B06AB2">
      <w:pPr>
        <w:pStyle w:val="aff0"/>
        <w:jc w:val="both"/>
      </w:pPr>
      <w:r w:rsidRPr="00717182">
        <w:rPr>
          <w:rStyle w:val="aff2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25">
    <w:p w:rsidR="00531C15" w:rsidRDefault="00531C15" w:rsidP="00A17BBE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26">
    <w:p w:rsidR="00531C15" w:rsidRPr="00E71608" w:rsidRDefault="00531C15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2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17BBE">
        <w:rPr>
          <w:rFonts w:ascii="Times New Roman" w:hAnsi="Times New Roman" w:cs="Times New Roman"/>
        </w:rPr>
        <w:t xml:space="preserve">Положение об ежегодных дополнительных </w:t>
      </w:r>
      <w:proofErr w:type="gramStart"/>
      <w:r w:rsidRPr="00A17BBE">
        <w:rPr>
          <w:rFonts w:ascii="Times New Roman" w:hAnsi="Times New Roman" w:cs="Times New Roman"/>
        </w:rPr>
        <w:t>оплачиваемые</w:t>
      </w:r>
      <w:proofErr w:type="gramEnd"/>
      <w:r w:rsidRPr="00A17BBE">
        <w:rPr>
          <w:rFonts w:ascii="Times New Roman" w:hAnsi="Times New Roman" w:cs="Times New Roman"/>
        </w:rPr>
        <w:t xml:space="preserve"> отпусках может быть приложением к коллективному договору.</w:t>
      </w:r>
    </w:p>
  </w:footnote>
  <w:footnote w:id="27">
    <w:p w:rsidR="00531C15" w:rsidRDefault="00531C15">
      <w:pPr>
        <w:pStyle w:val="aff0"/>
      </w:pPr>
      <w:r>
        <w:rPr>
          <w:rStyle w:val="aff2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статьёй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28">
    <w:p w:rsidR="00531C15" w:rsidRDefault="00531C15" w:rsidP="00A54C9D">
      <w:pPr>
        <w:pStyle w:val="aff0"/>
      </w:pPr>
      <w:r>
        <w:rPr>
          <w:rStyle w:val="aff2"/>
        </w:rPr>
        <w:footnoteRef/>
      </w:r>
      <w:r>
        <w:t xml:space="preserve"> </w:t>
      </w:r>
      <w:proofErr w:type="gramStart"/>
      <w:r w:rsidRPr="00A54C9D">
        <w:t xml:space="preserve">Порядок предоставления указанных дополнительных оплачиваемых выходных дней </w:t>
      </w:r>
      <w:r>
        <w:t xml:space="preserve">установлен </w:t>
      </w:r>
      <w:r w:rsidRPr="00A54C9D">
        <w:t>Прав</w:t>
      </w:r>
      <w:r>
        <w:t>ительством Российской Федерации (Постановление Правительства РФ от 06.05.2023 № 714 «О предоставлении дополнительных оплачиваемых выходных дней для ухода за детьми-инвалидами».</w:t>
      </w:r>
      <w:proofErr w:type="gramEnd"/>
    </w:p>
  </w:footnote>
  <w:footnote w:id="29">
    <w:p w:rsidR="00531C15" w:rsidRPr="00E71608" w:rsidRDefault="00531C15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2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30">
    <w:p w:rsidR="00531C15" w:rsidRDefault="00531C15">
      <w:pPr>
        <w:pStyle w:val="aff0"/>
      </w:pPr>
      <w:r>
        <w:rPr>
          <w:rStyle w:val="aff2"/>
        </w:rPr>
        <w:footnoteRef/>
      </w:r>
      <w:r>
        <w:t xml:space="preserve"> Статья 121 ТК РФ.</w:t>
      </w:r>
    </w:p>
  </w:footnote>
  <w:footnote w:id="31">
    <w:p w:rsidR="00531C15" w:rsidRPr="00F9421C" w:rsidRDefault="00531C15" w:rsidP="00F9421C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32">
    <w:p w:rsidR="00531C15" w:rsidRDefault="00531C15" w:rsidP="00717182">
      <w:pPr>
        <w:pStyle w:val="aff0"/>
        <w:jc w:val="both"/>
      </w:pPr>
      <w:r>
        <w:rPr>
          <w:rStyle w:val="aff2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33">
    <w:p w:rsidR="00531C15" w:rsidRPr="008A73CD" w:rsidRDefault="00531C15" w:rsidP="008A73CD">
      <w:pPr>
        <w:pStyle w:val="aff0"/>
        <w:jc w:val="both"/>
      </w:pPr>
      <w:r>
        <w:rPr>
          <w:rStyle w:val="aff2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34">
    <w:p w:rsidR="00531C15" w:rsidRDefault="00531C15" w:rsidP="009A03ED">
      <w:pPr>
        <w:pStyle w:val="aff0"/>
        <w:jc w:val="both"/>
      </w:pPr>
      <w:r>
        <w:rPr>
          <w:rStyle w:val="aff2"/>
        </w:rPr>
        <w:footnoteRef/>
      </w:r>
      <w:proofErr w:type="gramStart"/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</w:t>
      </w:r>
      <w:proofErr w:type="gramEnd"/>
      <w:r w:rsidRPr="009A03ED">
        <w:t xml:space="preserve"> Порядком.</w:t>
      </w:r>
    </w:p>
    <w:p w:rsidR="00531C15" w:rsidRDefault="00531C15" w:rsidP="009A03ED">
      <w:pPr>
        <w:pStyle w:val="aff0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35">
    <w:p w:rsidR="00531C15" w:rsidRDefault="00531C15">
      <w:pPr>
        <w:pStyle w:val="aff0"/>
      </w:pPr>
      <w:r>
        <w:rPr>
          <w:rStyle w:val="aff2"/>
        </w:rPr>
        <w:footnoteRef/>
      </w:r>
      <w:r>
        <w:t xml:space="preserve"> Пункт 2.3 указанных Особенностей.</w:t>
      </w:r>
    </w:p>
  </w:footnote>
  <w:footnote w:id="36">
    <w:p w:rsidR="00531C15" w:rsidRPr="00A2348D" w:rsidRDefault="00531C15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37">
    <w:p w:rsidR="00531C15" w:rsidRDefault="00531C15" w:rsidP="00824993">
      <w:pPr>
        <w:pStyle w:val="aff0"/>
        <w:contextualSpacing/>
        <w:jc w:val="both"/>
      </w:pPr>
      <w:r>
        <w:rPr>
          <w:rStyle w:val="aff2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531C15" w:rsidRDefault="00531C15" w:rsidP="00435815">
      <w:pPr>
        <w:pStyle w:val="aff0"/>
        <w:contextualSpacing/>
        <w:jc w:val="both"/>
      </w:pPr>
      <w:r>
        <w:t xml:space="preserve">Конкретные </w:t>
      </w:r>
      <w:proofErr w:type="gramStart"/>
      <w:r>
        <w:t>размеры оплаты труда</w:t>
      </w:r>
      <w:proofErr w:type="gramEnd"/>
      <w:r>
        <w:t xml:space="preserve"> за работу в ночное время могут устанавливаться положением об оплате труда работников.</w:t>
      </w:r>
    </w:p>
  </w:footnote>
  <w:footnote w:id="38">
    <w:p w:rsidR="00531C15" w:rsidRDefault="00531C15" w:rsidP="005B7719">
      <w:pPr>
        <w:pStyle w:val="aff0"/>
        <w:jc w:val="both"/>
      </w:pPr>
      <w:r>
        <w:rPr>
          <w:rStyle w:val="aff2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39">
    <w:p w:rsidR="00531C15" w:rsidRDefault="00531C15" w:rsidP="005B7719">
      <w:pPr>
        <w:pStyle w:val="aff0"/>
        <w:jc w:val="both"/>
      </w:pPr>
      <w:r>
        <w:rPr>
          <w:rStyle w:val="aff2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40">
    <w:p w:rsidR="00531C15" w:rsidRPr="00D5459C" w:rsidRDefault="00531C15" w:rsidP="00EA74D3">
      <w:pPr>
        <w:pStyle w:val="aff0"/>
        <w:jc w:val="both"/>
      </w:pPr>
      <w:r>
        <w:rPr>
          <w:rStyle w:val="aff2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41">
    <w:p w:rsidR="00531C15" w:rsidRDefault="00531C15" w:rsidP="00F218C0">
      <w:pPr>
        <w:pStyle w:val="aff0"/>
        <w:jc w:val="both"/>
      </w:pPr>
      <w:r>
        <w:rPr>
          <w:rStyle w:val="aff2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42">
    <w:p w:rsidR="00531C15" w:rsidRDefault="00531C15" w:rsidP="001705F3">
      <w:pPr>
        <w:pStyle w:val="aff0"/>
        <w:jc w:val="both"/>
      </w:pPr>
      <w:r>
        <w:rPr>
          <w:rStyle w:val="aff2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43">
    <w:p w:rsidR="00531C15" w:rsidRPr="001857A3" w:rsidRDefault="00531C15" w:rsidP="000E4226">
      <w:pPr>
        <w:pStyle w:val="aff0"/>
        <w:jc w:val="both"/>
      </w:pPr>
      <w:r w:rsidRPr="005665CE">
        <w:rPr>
          <w:rStyle w:val="aff2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44">
    <w:p w:rsidR="00531C15" w:rsidRDefault="00531C15" w:rsidP="00B84C13">
      <w:pPr>
        <w:pStyle w:val="aff0"/>
        <w:jc w:val="both"/>
      </w:pPr>
      <w:r>
        <w:rPr>
          <w:rStyle w:val="aff2"/>
        </w:rPr>
        <w:footnoteRef/>
      </w:r>
      <w:r>
        <w:t xml:space="preserve"> Часть 1 статьи 217 ТК РФ.</w:t>
      </w:r>
    </w:p>
  </w:footnote>
  <w:footnote w:id="45">
    <w:p w:rsidR="00531C15" w:rsidRDefault="00531C15" w:rsidP="00B84C13">
      <w:pPr>
        <w:pStyle w:val="aff0"/>
        <w:jc w:val="both"/>
      </w:pPr>
      <w:r>
        <w:rPr>
          <w:rStyle w:val="aff2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46">
    <w:p w:rsidR="00531C15" w:rsidRDefault="00531C15" w:rsidP="00B84C13">
      <w:pPr>
        <w:pStyle w:val="aff0"/>
        <w:jc w:val="both"/>
      </w:pPr>
      <w:r>
        <w:rPr>
          <w:rStyle w:val="aff2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47">
    <w:p w:rsidR="00531C15" w:rsidRDefault="00531C15" w:rsidP="00192F1F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48">
    <w:p w:rsidR="00531C15" w:rsidRDefault="00531C15" w:rsidP="003F79AF">
      <w:pPr>
        <w:pStyle w:val="aff0"/>
      </w:pPr>
      <w:r>
        <w:rPr>
          <w:rStyle w:val="aff2"/>
        </w:rPr>
        <w:footnoteRef/>
      </w:r>
      <w:r>
        <w:t xml:space="preserve"> Ст. 196-197 ТК РФ от 30.12.2001 № 197-ФЗ.</w:t>
      </w:r>
    </w:p>
  </w:footnote>
  <w:footnote w:id="49">
    <w:p w:rsidR="00531C15" w:rsidRDefault="00531C15" w:rsidP="003F79AF">
      <w:pPr>
        <w:pStyle w:val="aff0"/>
      </w:pPr>
      <w:r>
        <w:rPr>
          <w:rStyle w:val="aff2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50">
    <w:p w:rsidR="00531C15" w:rsidRPr="0087545E" w:rsidRDefault="00531C15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2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51">
    <w:p w:rsidR="00531C15" w:rsidRDefault="00531C15" w:rsidP="003F79AF">
      <w:pPr>
        <w:pStyle w:val="aff0"/>
        <w:jc w:val="both"/>
      </w:pPr>
      <w:r>
        <w:rPr>
          <w:rStyle w:val="aff2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52">
    <w:p w:rsidR="00531C15" w:rsidRDefault="00531C15" w:rsidP="003F79AF">
      <w:pPr>
        <w:pStyle w:val="aff0"/>
        <w:jc w:val="both"/>
      </w:pPr>
      <w:r>
        <w:rPr>
          <w:rStyle w:val="aff2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53">
    <w:p w:rsidR="00531C15" w:rsidRDefault="00531C15" w:rsidP="003F79AF">
      <w:pPr>
        <w:pStyle w:val="aff0"/>
        <w:jc w:val="both"/>
      </w:pPr>
      <w:r>
        <w:rPr>
          <w:rStyle w:val="aff2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</w:t>
      </w:r>
      <w:proofErr w:type="gramStart"/>
      <w:r>
        <w:t>условия</w:t>
      </w:r>
      <w:proofErr w:type="gramEnd"/>
      <w:r>
        <w:t xml:space="preserve"> предоставления которых определяются коллективным договором или локальными нормативными актами.</w:t>
      </w:r>
    </w:p>
  </w:footnote>
  <w:footnote w:id="54">
    <w:p w:rsidR="00531C15" w:rsidRPr="006D0FB6" w:rsidRDefault="00531C15" w:rsidP="003B45B2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55">
    <w:p w:rsidR="00531C15" w:rsidRDefault="00531C15" w:rsidP="0038515A">
      <w:pPr>
        <w:pStyle w:val="aff0"/>
      </w:pPr>
      <w:r>
        <w:rPr>
          <w:rStyle w:val="aff2"/>
        </w:rPr>
        <w:footnoteRef/>
      </w:r>
      <w:r>
        <w:t xml:space="preserve"> Статья 66.1. ТК РФ</w:t>
      </w:r>
    </w:p>
  </w:footnote>
  <w:footnote w:id="56">
    <w:p w:rsidR="00531C15" w:rsidRPr="00DF0CA1" w:rsidRDefault="00531C15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2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57">
    <w:p w:rsidR="00531C15" w:rsidRDefault="00531C15" w:rsidP="00A83450">
      <w:pPr>
        <w:pStyle w:val="aff0"/>
        <w:jc w:val="both"/>
      </w:pPr>
      <w:r w:rsidRPr="00003C25">
        <w:rPr>
          <w:rStyle w:val="aff2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58">
    <w:p w:rsidR="00531C15" w:rsidRDefault="00531C15" w:rsidP="00A83450">
      <w:pPr>
        <w:pStyle w:val="aff0"/>
        <w:jc w:val="both"/>
      </w:pPr>
      <w:r w:rsidRPr="00472487">
        <w:rPr>
          <w:rStyle w:val="aff2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1853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31C15" w:rsidRPr="004360EB" w:rsidRDefault="00531C15">
        <w:pPr>
          <w:pStyle w:val="a3"/>
          <w:jc w:val="center"/>
          <w:rPr>
            <w:sz w:val="28"/>
            <w:szCs w:val="28"/>
          </w:rPr>
        </w:pPr>
        <w:r w:rsidRPr="004360EB">
          <w:rPr>
            <w:sz w:val="28"/>
            <w:szCs w:val="28"/>
          </w:rPr>
          <w:fldChar w:fldCharType="begin"/>
        </w:r>
        <w:r w:rsidRPr="004360EB">
          <w:rPr>
            <w:sz w:val="28"/>
            <w:szCs w:val="28"/>
          </w:rPr>
          <w:instrText>PAGE   \* MERGEFORMAT</w:instrText>
        </w:r>
        <w:r w:rsidRPr="004360EB">
          <w:rPr>
            <w:sz w:val="28"/>
            <w:szCs w:val="28"/>
          </w:rPr>
          <w:fldChar w:fldCharType="separate"/>
        </w:r>
        <w:r w:rsidR="00B54C07">
          <w:rPr>
            <w:noProof/>
            <w:sz w:val="28"/>
            <w:szCs w:val="28"/>
          </w:rPr>
          <w:t>50</w:t>
        </w:r>
        <w:r w:rsidRPr="004360EB">
          <w:rPr>
            <w:sz w:val="28"/>
            <w:szCs w:val="28"/>
          </w:rPr>
          <w:fldChar w:fldCharType="end"/>
        </w:r>
      </w:p>
    </w:sdtContent>
  </w:sdt>
  <w:p w:rsidR="00531C15" w:rsidRDefault="00531C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A2"/>
    <w:rsid w:val="00002D53"/>
    <w:rsid w:val="00003902"/>
    <w:rsid w:val="00003C25"/>
    <w:rsid w:val="00003EBC"/>
    <w:rsid w:val="000040E8"/>
    <w:rsid w:val="00005917"/>
    <w:rsid w:val="00006CC2"/>
    <w:rsid w:val="00007887"/>
    <w:rsid w:val="00012859"/>
    <w:rsid w:val="0001465B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541"/>
    <w:rsid w:val="00026AA7"/>
    <w:rsid w:val="00030B17"/>
    <w:rsid w:val="00030E40"/>
    <w:rsid w:val="00031A0B"/>
    <w:rsid w:val="00032AD7"/>
    <w:rsid w:val="00033BB1"/>
    <w:rsid w:val="0003530A"/>
    <w:rsid w:val="00035E27"/>
    <w:rsid w:val="0003685A"/>
    <w:rsid w:val="00036D80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37B"/>
    <w:rsid w:val="00061637"/>
    <w:rsid w:val="0006228F"/>
    <w:rsid w:val="00063E3E"/>
    <w:rsid w:val="00063ECE"/>
    <w:rsid w:val="000650D1"/>
    <w:rsid w:val="0006638D"/>
    <w:rsid w:val="00067C69"/>
    <w:rsid w:val="00072275"/>
    <w:rsid w:val="0007380E"/>
    <w:rsid w:val="00074077"/>
    <w:rsid w:val="00077D7E"/>
    <w:rsid w:val="00082A4A"/>
    <w:rsid w:val="00085A65"/>
    <w:rsid w:val="00086BBE"/>
    <w:rsid w:val="000874D5"/>
    <w:rsid w:val="000906C7"/>
    <w:rsid w:val="00093DC0"/>
    <w:rsid w:val="00094B25"/>
    <w:rsid w:val="00095191"/>
    <w:rsid w:val="00095A44"/>
    <w:rsid w:val="0009625E"/>
    <w:rsid w:val="00096EF3"/>
    <w:rsid w:val="00096F47"/>
    <w:rsid w:val="00096FBE"/>
    <w:rsid w:val="0009703D"/>
    <w:rsid w:val="000A00D5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69F8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A86"/>
    <w:rsid w:val="00107C65"/>
    <w:rsid w:val="00110D97"/>
    <w:rsid w:val="00111059"/>
    <w:rsid w:val="001152DB"/>
    <w:rsid w:val="001179E0"/>
    <w:rsid w:val="00117A34"/>
    <w:rsid w:val="00120EB0"/>
    <w:rsid w:val="00122677"/>
    <w:rsid w:val="00122FB6"/>
    <w:rsid w:val="001247D6"/>
    <w:rsid w:val="00125B3E"/>
    <w:rsid w:val="0012615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883"/>
    <w:rsid w:val="00153966"/>
    <w:rsid w:val="0015412F"/>
    <w:rsid w:val="001545F7"/>
    <w:rsid w:val="00155FCD"/>
    <w:rsid w:val="0015668F"/>
    <w:rsid w:val="0015675E"/>
    <w:rsid w:val="0016045C"/>
    <w:rsid w:val="001608E0"/>
    <w:rsid w:val="001626B8"/>
    <w:rsid w:val="00162732"/>
    <w:rsid w:val="00162D5D"/>
    <w:rsid w:val="00163E38"/>
    <w:rsid w:val="00164D43"/>
    <w:rsid w:val="0016649E"/>
    <w:rsid w:val="00167733"/>
    <w:rsid w:val="00167C86"/>
    <w:rsid w:val="001703BC"/>
    <w:rsid w:val="001705F3"/>
    <w:rsid w:val="00170C41"/>
    <w:rsid w:val="00171143"/>
    <w:rsid w:val="001727B8"/>
    <w:rsid w:val="00173F75"/>
    <w:rsid w:val="001747AB"/>
    <w:rsid w:val="001761BE"/>
    <w:rsid w:val="001776DD"/>
    <w:rsid w:val="00181A4E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3E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2BB6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5C86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310E"/>
    <w:rsid w:val="002843DD"/>
    <w:rsid w:val="00284DF3"/>
    <w:rsid w:val="002874E7"/>
    <w:rsid w:val="00287595"/>
    <w:rsid w:val="00287D64"/>
    <w:rsid w:val="002920CA"/>
    <w:rsid w:val="002967E2"/>
    <w:rsid w:val="002A348E"/>
    <w:rsid w:val="002A5C9B"/>
    <w:rsid w:val="002B1045"/>
    <w:rsid w:val="002B142D"/>
    <w:rsid w:val="002B165D"/>
    <w:rsid w:val="002B634F"/>
    <w:rsid w:val="002C0D01"/>
    <w:rsid w:val="002C0D5C"/>
    <w:rsid w:val="002C0E4F"/>
    <w:rsid w:val="002C1D07"/>
    <w:rsid w:val="002C1F25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39A"/>
    <w:rsid w:val="002E6E4D"/>
    <w:rsid w:val="002E7C3A"/>
    <w:rsid w:val="002E7C43"/>
    <w:rsid w:val="002F0CCE"/>
    <w:rsid w:val="002F2217"/>
    <w:rsid w:val="002F520E"/>
    <w:rsid w:val="002F68C3"/>
    <w:rsid w:val="002F6D5D"/>
    <w:rsid w:val="002F7178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653"/>
    <w:rsid w:val="00315CEF"/>
    <w:rsid w:val="00316B3E"/>
    <w:rsid w:val="00321249"/>
    <w:rsid w:val="0032270C"/>
    <w:rsid w:val="003262E9"/>
    <w:rsid w:val="00326AE6"/>
    <w:rsid w:val="00330BA6"/>
    <w:rsid w:val="0033263F"/>
    <w:rsid w:val="00335A2C"/>
    <w:rsid w:val="00335D10"/>
    <w:rsid w:val="00335E7C"/>
    <w:rsid w:val="003369BF"/>
    <w:rsid w:val="003369CA"/>
    <w:rsid w:val="00337CED"/>
    <w:rsid w:val="00343A75"/>
    <w:rsid w:val="00344FE9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065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09E"/>
    <w:rsid w:val="00384151"/>
    <w:rsid w:val="00384195"/>
    <w:rsid w:val="00384F37"/>
    <w:rsid w:val="0038515A"/>
    <w:rsid w:val="003851DE"/>
    <w:rsid w:val="00386736"/>
    <w:rsid w:val="00387569"/>
    <w:rsid w:val="003912BD"/>
    <w:rsid w:val="0039148C"/>
    <w:rsid w:val="00391F11"/>
    <w:rsid w:val="003925B1"/>
    <w:rsid w:val="0039287C"/>
    <w:rsid w:val="003940F1"/>
    <w:rsid w:val="003950EF"/>
    <w:rsid w:val="0039589F"/>
    <w:rsid w:val="0039753A"/>
    <w:rsid w:val="003A03C2"/>
    <w:rsid w:val="003A0659"/>
    <w:rsid w:val="003A0A0A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130"/>
    <w:rsid w:val="003B56F8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1A58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1DB2"/>
    <w:rsid w:val="004024D4"/>
    <w:rsid w:val="00402B76"/>
    <w:rsid w:val="0040316B"/>
    <w:rsid w:val="00404BC4"/>
    <w:rsid w:val="00404F1A"/>
    <w:rsid w:val="00406B29"/>
    <w:rsid w:val="00406D48"/>
    <w:rsid w:val="0040792F"/>
    <w:rsid w:val="00410AE0"/>
    <w:rsid w:val="00411749"/>
    <w:rsid w:val="00411825"/>
    <w:rsid w:val="00411D07"/>
    <w:rsid w:val="00412523"/>
    <w:rsid w:val="00413735"/>
    <w:rsid w:val="0041400F"/>
    <w:rsid w:val="00415DEB"/>
    <w:rsid w:val="00416768"/>
    <w:rsid w:val="0042172C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0EB"/>
    <w:rsid w:val="00436262"/>
    <w:rsid w:val="004377B2"/>
    <w:rsid w:val="00441B3A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5B7D"/>
    <w:rsid w:val="00467F44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3FD"/>
    <w:rsid w:val="004749F1"/>
    <w:rsid w:val="0047657D"/>
    <w:rsid w:val="00477011"/>
    <w:rsid w:val="00477321"/>
    <w:rsid w:val="0047770E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1B12"/>
    <w:rsid w:val="004D4DAD"/>
    <w:rsid w:val="004D6725"/>
    <w:rsid w:val="004E0257"/>
    <w:rsid w:val="004E1BEC"/>
    <w:rsid w:val="004E2AE2"/>
    <w:rsid w:val="004E38C2"/>
    <w:rsid w:val="004F134A"/>
    <w:rsid w:val="004F2C08"/>
    <w:rsid w:val="004F3940"/>
    <w:rsid w:val="004F4074"/>
    <w:rsid w:val="004F42E6"/>
    <w:rsid w:val="004F66BE"/>
    <w:rsid w:val="004F6E88"/>
    <w:rsid w:val="004F759D"/>
    <w:rsid w:val="004F7EA8"/>
    <w:rsid w:val="00501F36"/>
    <w:rsid w:val="00502C1E"/>
    <w:rsid w:val="00506EE6"/>
    <w:rsid w:val="0050768B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5D14"/>
    <w:rsid w:val="00527E2B"/>
    <w:rsid w:val="00530CFA"/>
    <w:rsid w:val="00531C15"/>
    <w:rsid w:val="00533105"/>
    <w:rsid w:val="0053390B"/>
    <w:rsid w:val="005359C2"/>
    <w:rsid w:val="00536723"/>
    <w:rsid w:val="00540E29"/>
    <w:rsid w:val="00541B17"/>
    <w:rsid w:val="0054218D"/>
    <w:rsid w:val="00542B18"/>
    <w:rsid w:val="00542CAB"/>
    <w:rsid w:val="00543499"/>
    <w:rsid w:val="005442AE"/>
    <w:rsid w:val="00544DFD"/>
    <w:rsid w:val="00546193"/>
    <w:rsid w:val="00550A1D"/>
    <w:rsid w:val="00550D53"/>
    <w:rsid w:val="00552EB9"/>
    <w:rsid w:val="00555CD9"/>
    <w:rsid w:val="00561DE5"/>
    <w:rsid w:val="00562D52"/>
    <w:rsid w:val="005637A6"/>
    <w:rsid w:val="005638C5"/>
    <w:rsid w:val="005638E0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7DB"/>
    <w:rsid w:val="00575878"/>
    <w:rsid w:val="00575B58"/>
    <w:rsid w:val="00577A1F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151C"/>
    <w:rsid w:val="005D3F4B"/>
    <w:rsid w:val="005D4469"/>
    <w:rsid w:val="005D48A8"/>
    <w:rsid w:val="005D7F6F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1F8D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AD3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2B7B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559EE"/>
    <w:rsid w:val="006561F7"/>
    <w:rsid w:val="00660D52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A6F"/>
    <w:rsid w:val="00671E4C"/>
    <w:rsid w:val="006726BA"/>
    <w:rsid w:val="006738D4"/>
    <w:rsid w:val="006748AE"/>
    <w:rsid w:val="00674FB0"/>
    <w:rsid w:val="006760B7"/>
    <w:rsid w:val="0068021C"/>
    <w:rsid w:val="006834C7"/>
    <w:rsid w:val="0068485C"/>
    <w:rsid w:val="00685405"/>
    <w:rsid w:val="00687E3E"/>
    <w:rsid w:val="00690753"/>
    <w:rsid w:val="006909AA"/>
    <w:rsid w:val="00691184"/>
    <w:rsid w:val="0069146D"/>
    <w:rsid w:val="00691D70"/>
    <w:rsid w:val="006947F5"/>
    <w:rsid w:val="00695C3C"/>
    <w:rsid w:val="00696EF0"/>
    <w:rsid w:val="006A0372"/>
    <w:rsid w:val="006A3858"/>
    <w:rsid w:val="006A5604"/>
    <w:rsid w:val="006A6828"/>
    <w:rsid w:val="006A723F"/>
    <w:rsid w:val="006B10D7"/>
    <w:rsid w:val="006B12C3"/>
    <w:rsid w:val="006B46B3"/>
    <w:rsid w:val="006B6144"/>
    <w:rsid w:val="006B6C22"/>
    <w:rsid w:val="006B6F06"/>
    <w:rsid w:val="006B70BF"/>
    <w:rsid w:val="006C0207"/>
    <w:rsid w:val="006C078C"/>
    <w:rsid w:val="006C129F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308"/>
    <w:rsid w:val="006E597B"/>
    <w:rsid w:val="006E64D6"/>
    <w:rsid w:val="006E707C"/>
    <w:rsid w:val="006F008A"/>
    <w:rsid w:val="006F61F0"/>
    <w:rsid w:val="006F7FA1"/>
    <w:rsid w:val="00701064"/>
    <w:rsid w:val="007026DD"/>
    <w:rsid w:val="0070364D"/>
    <w:rsid w:val="00705173"/>
    <w:rsid w:val="0070601C"/>
    <w:rsid w:val="007064D2"/>
    <w:rsid w:val="00711837"/>
    <w:rsid w:val="00711E70"/>
    <w:rsid w:val="0071200D"/>
    <w:rsid w:val="00712728"/>
    <w:rsid w:val="0071276E"/>
    <w:rsid w:val="00714FD8"/>
    <w:rsid w:val="00715288"/>
    <w:rsid w:val="007166AD"/>
    <w:rsid w:val="00717182"/>
    <w:rsid w:val="007174EC"/>
    <w:rsid w:val="00720066"/>
    <w:rsid w:val="007205DB"/>
    <w:rsid w:val="00720896"/>
    <w:rsid w:val="00720EF6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09C4"/>
    <w:rsid w:val="0074107A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6D7"/>
    <w:rsid w:val="00777E99"/>
    <w:rsid w:val="0078015C"/>
    <w:rsid w:val="0078119F"/>
    <w:rsid w:val="00781370"/>
    <w:rsid w:val="0078234C"/>
    <w:rsid w:val="007840EE"/>
    <w:rsid w:val="00787EAA"/>
    <w:rsid w:val="00791023"/>
    <w:rsid w:val="007926B2"/>
    <w:rsid w:val="00792AF1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441"/>
    <w:rsid w:val="00823AFB"/>
    <w:rsid w:val="00823E60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460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477E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410"/>
    <w:rsid w:val="008875B1"/>
    <w:rsid w:val="0089188A"/>
    <w:rsid w:val="00893FB3"/>
    <w:rsid w:val="00894A32"/>
    <w:rsid w:val="00895182"/>
    <w:rsid w:val="008956B2"/>
    <w:rsid w:val="00897299"/>
    <w:rsid w:val="008A2186"/>
    <w:rsid w:val="008A4494"/>
    <w:rsid w:val="008A5703"/>
    <w:rsid w:val="008A5784"/>
    <w:rsid w:val="008A5F67"/>
    <w:rsid w:val="008A73CD"/>
    <w:rsid w:val="008B05BD"/>
    <w:rsid w:val="008B079F"/>
    <w:rsid w:val="008B09D0"/>
    <w:rsid w:val="008B0F41"/>
    <w:rsid w:val="008B1FDB"/>
    <w:rsid w:val="008B3487"/>
    <w:rsid w:val="008B49C6"/>
    <w:rsid w:val="008B4FCC"/>
    <w:rsid w:val="008B6889"/>
    <w:rsid w:val="008B70EF"/>
    <w:rsid w:val="008B76E2"/>
    <w:rsid w:val="008C0107"/>
    <w:rsid w:val="008C18D9"/>
    <w:rsid w:val="008C2586"/>
    <w:rsid w:val="008C2E21"/>
    <w:rsid w:val="008C4ACD"/>
    <w:rsid w:val="008C4F5E"/>
    <w:rsid w:val="008C6771"/>
    <w:rsid w:val="008C6B3C"/>
    <w:rsid w:val="008C7059"/>
    <w:rsid w:val="008C70A7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37F0E"/>
    <w:rsid w:val="009402F7"/>
    <w:rsid w:val="009407CD"/>
    <w:rsid w:val="00942E8A"/>
    <w:rsid w:val="009472D4"/>
    <w:rsid w:val="00947B20"/>
    <w:rsid w:val="009526AF"/>
    <w:rsid w:val="00954164"/>
    <w:rsid w:val="00956A2B"/>
    <w:rsid w:val="0095783A"/>
    <w:rsid w:val="00957C1D"/>
    <w:rsid w:val="0096041E"/>
    <w:rsid w:val="009609D5"/>
    <w:rsid w:val="009614EF"/>
    <w:rsid w:val="009638CF"/>
    <w:rsid w:val="00963941"/>
    <w:rsid w:val="00963D76"/>
    <w:rsid w:val="009644CE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6E0"/>
    <w:rsid w:val="00980A62"/>
    <w:rsid w:val="00982038"/>
    <w:rsid w:val="0098392E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A7564"/>
    <w:rsid w:val="009B0682"/>
    <w:rsid w:val="009B2C28"/>
    <w:rsid w:val="009B3BD0"/>
    <w:rsid w:val="009B51BE"/>
    <w:rsid w:val="009B5BBE"/>
    <w:rsid w:val="009B5D5F"/>
    <w:rsid w:val="009B5D64"/>
    <w:rsid w:val="009B5F07"/>
    <w:rsid w:val="009B65D7"/>
    <w:rsid w:val="009C16C4"/>
    <w:rsid w:val="009C1B5F"/>
    <w:rsid w:val="009C1B61"/>
    <w:rsid w:val="009C48AE"/>
    <w:rsid w:val="009C5822"/>
    <w:rsid w:val="009C60C3"/>
    <w:rsid w:val="009C60F1"/>
    <w:rsid w:val="009C6A57"/>
    <w:rsid w:val="009D13CA"/>
    <w:rsid w:val="009D1DAE"/>
    <w:rsid w:val="009D2CC2"/>
    <w:rsid w:val="009D3E16"/>
    <w:rsid w:val="009D3EB1"/>
    <w:rsid w:val="009D3EEB"/>
    <w:rsid w:val="009D54ED"/>
    <w:rsid w:val="009D61A6"/>
    <w:rsid w:val="009D7635"/>
    <w:rsid w:val="009D7E4C"/>
    <w:rsid w:val="009E02C5"/>
    <w:rsid w:val="009E23C8"/>
    <w:rsid w:val="009E3EB1"/>
    <w:rsid w:val="009E785B"/>
    <w:rsid w:val="009E7C12"/>
    <w:rsid w:val="009F10E3"/>
    <w:rsid w:val="009F3D86"/>
    <w:rsid w:val="009F58BE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0DEB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3580D"/>
    <w:rsid w:val="00A35EB1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46D4C"/>
    <w:rsid w:val="00A50176"/>
    <w:rsid w:val="00A514F5"/>
    <w:rsid w:val="00A536A0"/>
    <w:rsid w:val="00A538A9"/>
    <w:rsid w:val="00A53DA5"/>
    <w:rsid w:val="00A54C9D"/>
    <w:rsid w:val="00A55CE4"/>
    <w:rsid w:val="00A562B5"/>
    <w:rsid w:val="00A57445"/>
    <w:rsid w:val="00A61349"/>
    <w:rsid w:val="00A618B3"/>
    <w:rsid w:val="00A61C32"/>
    <w:rsid w:val="00A62944"/>
    <w:rsid w:val="00A639FD"/>
    <w:rsid w:val="00A63CF3"/>
    <w:rsid w:val="00A65956"/>
    <w:rsid w:val="00A65AB2"/>
    <w:rsid w:val="00A673D0"/>
    <w:rsid w:val="00A7016B"/>
    <w:rsid w:val="00A70925"/>
    <w:rsid w:val="00A748B5"/>
    <w:rsid w:val="00A74C92"/>
    <w:rsid w:val="00A75B01"/>
    <w:rsid w:val="00A75E54"/>
    <w:rsid w:val="00A80A6F"/>
    <w:rsid w:val="00A80BFB"/>
    <w:rsid w:val="00A80C5D"/>
    <w:rsid w:val="00A80FB8"/>
    <w:rsid w:val="00A819A5"/>
    <w:rsid w:val="00A82337"/>
    <w:rsid w:val="00A83182"/>
    <w:rsid w:val="00A83450"/>
    <w:rsid w:val="00A838B2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35A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B5C50"/>
    <w:rsid w:val="00AC07D3"/>
    <w:rsid w:val="00AC2C1F"/>
    <w:rsid w:val="00AC41E3"/>
    <w:rsid w:val="00AD0183"/>
    <w:rsid w:val="00AD06CC"/>
    <w:rsid w:val="00AD16FC"/>
    <w:rsid w:val="00AD1759"/>
    <w:rsid w:val="00AD3AF5"/>
    <w:rsid w:val="00AD45AE"/>
    <w:rsid w:val="00AD5642"/>
    <w:rsid w:val="00AD633D"/>
    <w:rsid w:val="00AD7745"/>
    <w:rsid w:val="00AE38E9"/>
    <w:rsid w:val="00AE5826"/>
    <w:rsid w:val="00AE7962"/>
    <w:rsid w:val="00AE7F92"/>
    <w:rsid w:val="00AF0F66"/>
    <w:rsid w:val="00AF2B93"/>
    <w:rsid w:val="00AF316D"/>
    <w:rsid w:val="00AF51E9"/>
    <w:rsid w:val="00AF5362"/>
    <w:rsid w:val="00AF6492"/>
    <w:rsid w:val="00B00D14"/>
    <w:rsid w:val="00B0591E"/>
    <w:rsid w:val="00B05F57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16D08"/>
    <w:rsid w:val="00B20F8A"/>
    <w:rsid w:val="00B2183B"/>
    <w:rsid w:val="00B22441"/>
    <w:rsid w:val="00B24D0A"/>
    <w:rsid w:val="00B2624F"/>
    <w:rsid w:val="00B2666F"/>
    <w:rsid w:val="00B27046"/>
    <w:rsid w:val="00B355ED"/>
    <w:rsid w:val="00B42E6D"/>
    <w:rsid w:val="00B443DB"/>
    <w:rsid w:val="00B45E5A"/>
    <w:rsid w:val="00B4740F"/>
    <w:rsid w:val="00B47B8F"/>
    <w:rsid w:val="00B52263"/>
    <w:rsid w:val="00B525D1"/>
    <w:rsid w:val="00B5304E"/>
    <w:rsid w:val="00B53287"/>
    <w:rsid w:val="00B5457B"/>
    <w:rsid w:val="00B54C07"/>
    <w:rsid w:val="00B55783"/>
    <w:rsid w:val="00B5652D"/>
    <w:rsid w:val="00B6319B"/>
    <w:rsid w:val="00B66D36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1F4F"/>
    <w:rsid w:val="00B82EF7"/>
    <w:rsid w:val="00B84A3B"/>
    <w:rsid w:val="00B84BFF"/>
    <w:rsid w:val="00B84C13"/>
    <w:rsid w:val="00B87F10"/>
    <w:rsid w:val="00B9597B"/>
    <w:rsid w:val="00B95C61"/>
    <w:rsid w:val="00BA005C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B7A6C"/>
    <w:rsid w:val="00BC1032"/>
    <w:rsid w:val="00BC1B45"/>
    <w:rsid w:val="00BC1BD5"/>
    <w:rsid w:val="00BC371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2AB2"/>
    <w:rsid w:val="00BF3B86"/>
    <w:rsid w:val="00BF5F29"/>
    <w:rsid w:val="00BF69F8"/>
    <w:rsid w:val="00BF6F18"/>
    <w:rsid w:val="00C00252"/>
    <w:rsid w:val="00C01ECA"/>
    <w:rsid w:val="00C0220A"/>
    <w:rsid w:val="00C04EE5"/>
    <w:rsid w:val="00C0518E"/>
    <w:rsid w:val="00C0529D"/>
    <w:rsid w:val="00C052A9"/>
    <w:rsid w:val="00C06648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3650F"/>
    <w:rsid w:val="00C414BC"/>
    <w:rsid w:val="00C4180B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678A8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2B0E"/>
    <w:rsid w:val="00C833FA"/>
    <w:rsid w:val="00C83767"/>
    <w:rsid w:val="00C83FAA"/>
    <w:rsid w:val="00C869CE"/>
    <w:rsid w:val="00C90023"/>
    <w:rsid w:val="00C90484"/>
    <w:rsid w:val="00C927D7"/>
    <w:rsid w:val="00C92F1E"/>
    <w:rsid w:val="00C93C08"/>
    <w:rsid w:val="00C96EAB"/>
    <w:rsid w:val="00C96F09"/>
    <w:rsid w:val="00C9729D"/>
    <w:rsid w:val="00CA1885"/>
    <w:rsid w:val="00CA1933"/>
    <w:rsid w:val="00CA2395"/>
    <w:rsid w:val="00CA32AD"/>
    <w:rsid w:val="00CA347A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C50"/>
    <w:rsid w:val="00CC2E6E"/>
    <w:rsid w:val="00CC3B01"/>
    <w:rsid w:val="00CC3B1B"/>
    <w:rsid w:val="00CC616D"/>
    <w:rsid w:val="00CD10D9"/>
    <w:rsid w:val="00CD4F33"/>
    <w:rsid w:val="00CE26E1"/>
    <w:rsid w:val="00CE296E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4CBD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3566"/>
    <w:rsid w:val="00D24A17"/>
    <w:rsid w:val="00D24EB0"/>
    <w:rsid w:val="00D26865"/>
    <w:rsid w:val="00D26A87"/>
    <w:rsid w:val="00D27EB1"/>
    <w:rsid w:val="00D316C3"/>
    <w:rsid w:val="00D31C15"/>
    <w:rsid w:val="00D37DE6"/>
    <w:rsid w:val="00D41660"/>
    <w:rsid w:val="00D41986"/>
    <w:rsid w:val="00D42ADC"/>
    <w:rsid w:val="00D444C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2A32"/>
    <w:rsid w:val="00D842E3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61F"/>
    <w:rsid w:val="00DA7BEE"/>
    <w:rsid w:val="00DB119C"/>
    <w:rsid w:val="00DB1BC5"/>
    <w:rsid w:val="00DB663A"/>
    <w:rsid w:val="00DB6F0B"/>
    <w:rsid w:val="00DC0ECA"/>
    <w:rsid w:val="00DD0707"/>
    <w:rsid w:val="00DD0F12"/>
    <w:rsid w:val="00DD13AE"/>
    <w:rsid w:val="00DD13E6"/>
    <w:rsid w:val="00DD45F1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6922"/>
    <w:rsid w:val="00DF72FA"/>
    <w:rsid w:val="00E0027E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4869"/>
    <w:rsid w:val="00E153D2"/>
    <w:rsid w:val="00E17694"/>
    <w:rsid w:val="00E17AE5"/>
    <w:rsid w:val="00E22583"/>
    <w:rsid w:val="00E24E38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063"/>
    <w:rsid w:val="00E36488"/>
    <w:rsid w:val="00E365C8"/>
    <w:rsid w:val="00E37A4F"/>
    <w:rsid w:val="00E40108"/>
    <w:rsid w:val="00E41F28"/>
    <w:rsid w:val="00E43EAE"/>
    <w:rsid w:val="00E459D1"/>
    <w:rsid w:val="00E45A5B"/>
    <w:rsid w:val="00E4619E"/>
    <w:rsid w:val="00E4744A"/>
    <w:rsid w:val="00E47CF6"/>
    <w:rsid w:val="00E50489"/>
    <w:rsid w:val="00E5065B"/>
    <w:rsid w:val="00E526B6"/>
    <w:rsid w:val="00E52899"/>
    <w:rsid w:val="00E53B21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2F22"/>
    <w:rsid w:val="00E73732"/>
    <w:rsid w:val="00E73ABD"/>
    <w:rsid w:val="00E7430C"/>
    <w:rsid w:val="00E74441"/>
    <w:rsid w:val="00E74EF4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2A64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0759"/>
    <w:rsid w:val="00EB0BDE"/>
    <w:rsid w:val="00EB22A4"/>
    <w:rsid w:val="00EB2EED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4FCC"/>
    <w:rsid w:val="00EE5673"/>
    <w:rsid w:val="00EE5F12"/>
    <w:rsid w:val="00EE64F2"/>
    <w:rsid w:val="00EE7916"/>
    <w:rsid w:val="00EF0C4D"/>
    <w:rsid w:val="00EF0FDD"/>
    <w:rsid w:val="00EF1186"/>
    <w:rsid w:val="00EF4841"/>
    <w:rsid w:val="00EF50CA"/>
    <w:rsid w:val="00EF53FD"/>
    <w:rsid w:val="00EF58E8"/>
    <w:rsid w:val="00EF64E7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3CF"/>
    <w:rsid w:val="00F334CB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D44"/>
    <w:rsid w:val="00F45266"/>
    <w:rsid w:val="00F456F2"/>
    <w:rsid w:val="00F45B37"/>
    <w:rsid w:val="00F45F48"/>
    <w:rsid w:val="00F51CCD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4C22"/>
    <w:rsid w:val="00F6645C"/>
    <w:rsid w:val="00F66D83"/>
    <w:rsid w:val="00F66DF4"/>
    <w:rsid w:val="00F67DCC"/>
    <w:rsid w:val="00F702ED"/>
    <w:rsid w:val="00F70813"/>
    <w:rsid w:val="00F72B00"/>
    <w:rsid w:val="00F73396"/>
    <w:rsid w:val="00F75120"/>
    <w:rsid w:val="00F7546E"/>
    <w:rsid w:val="00F769BB"/>
    <w:rsid w:val="00F7741F"/>
    <w:rsid w:val="00F80346"/>
    <w:rsid w:val="00F80A00"/>
    <w:rsid w:val="00F81596"/>
    <w:rsid w:val="00F815B1"/>
    <w:rsid w:val="00F81C89"/>
    <w:rsid w:val="00F825CA"/>
    <w:rsid w:val="00F82B9B"/>
    <w:rsid w:val="00F83C53"/>
    <w:rsid w:val="00F83FE4"/>
    <w:rsid w:val="00F8426A"/>
    <w:rsid w:val="00F84A55"/>
    <w:rsid w:val="00F90356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2DE6"/>
    <w:rsid w:val="00FC44CD"/>
    <w:rsid w:val="00FC4948"/>
    <w:rsid w:val="00FC4A6F"/>
    <w:rsid w:val="00FD30DE"/>
    <w:rsid w:val="00FD3507"/>
    <w:rsid w:val="00FD3B7C"/>
    <w:rsid w:val="00FD50A4"/>
    <w:rsid w:val="00FD6F5B"/>
    <w:rsid w:val="00FE268A"/>
    <w:rsid w:val="00FE3D1F"/>
    <w:rsid w:val="00FE4AC3"/>
    <w:rsid w:val="00FE5E09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16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FC4A6F"/>
  </w:style>
  <w:style w:type="paragraph" w:customStyle="1" w:styleId="a9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rsid w:val="0097761B"/>
    <w:rPr>
      <w:color w:val="0000FF"/>
      <w:u w:val="single"/>
    </w:rPr>
  </w:style>
  <w:style w:type="character" w:styleId="ab">
    <w:name w:val="FollowedHyperlink"/>
    <w:rsid w:val="0097761B"/>
    <w:rPr>
      <w:color w:val="800080"/>
      <w:u w:val="single"/>
    </w:rPr>
  </w:style>
  <w:style w:type="paragraph" w:styleId="ac">
    <w:name w:val="Balloon Text"/>
    <w:basedOn w:val="a"/>
    <w:link w:val="ad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link w:val="ac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e">
    <w:name w:val="No Spacing"/>
    <w:link w:val="af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0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0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1">
    <w:name w:val="Subtle Emphasis"/>
    <w:uiPriority w:val="19"/>
    <w:qFormat/>
    <w:rsid w:val="00C624BB"/>
    <w:rPr>
      <w:i/>
      <w:iCs/>
      <w:color w:val="808080"/>
    </w:rPr>
  </w:style>
  <w:style w:type="character" w:customStyle="1" w:styleId="af2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6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8">
    <w:name w:val="Subtitle"/>
    <w:basedOn w:val="a"/>
    <w:next w:val="a"/>
    <w:link w:val="af9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a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b">
    <w:name w:val="Body Text Indent"/>
    <w:basedOn w:val="a"/>
    <w:link w:val="afc"/>
    <w:uiPriority w:val="99"/>
    <w:semiHidden/>
    <w:unhideWhenUsed/>
    <w:rsid w:val="00095A44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d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e">
    <w:name w:val="Plain Text"/>
    <w:basedOn w:val="a"/>
    <w:link w:val="aff"/>
    <w:rsid w:val="00095A44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6">
    <w:name w:val="Нижний колонтитул Знак"/>
    <w:link w:val="a5"/>
    <w:uiPriority w:val="99"/>
    <w:rsid w:val="005C2341"/>
    <w:rPr>
      <w:sz w:val="24"/>
      <w:szCs w:val="24"/>
    </w:rPr>
  </w:style>
  <w:style w:type="paragraph" w:styleId="aff0">
    <w:name w:val="footnote text"/>
    <w:basedOn w:val="a"/>
    <w:link w:val="aff1"/>
    <w:uiPriority w:val="99"/>
    <w:unhideWhenUsed/>
    <w:rsid w:val="00956A2B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956A2B"/>
  </w:style>
  <w:style w:type="character" w:styleId="aff2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3">
    <w:name w:val="Title"/>
    <w:basedOn w:val="a"/>
    <w:next w:val="aff4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4">
    <w:name w:val="Body Text"/>
    <w:basedOn w:val="a"/>
    <w:link w:val="aff5"/>
    <w:uiPriority w:val="99"/>
    <w:semiHidden/>
    <w:unhideWhenUsed/>
    <w:rsid w:val="000B5109"/>
    <w:pPr>
      <w:spacing w:after="120"/>
    </w:pPr>
  </w:style>
  <w:style w:type="character" w:customStyle="1" w:styleId="aff5">
    <w:name w:val="Основной текст Знак"/>
    <w:link w:val="aff4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7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8">
    <w:name w:val="endnote text"/>
    <w:basedOn w:val="a"/>
    <w:link w:val="aff9"/>
    <w:uiPriority w:val="99"/>
    <w:semiHidden/>
    <w:unhideWhenUsed/>
    <w:rsid w:val="0081361A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81361A"/>
  </w:style>
  <w:style w:type="character" w:styleId="affa">
    <w:name w:val="endnote reference"/>
    <w:uiPriority w:val="99"/>
    <w:semiHidden/>
    <w:unhideWhenUsed/>
    <w:rsid w:val="0081361A"/>
    <w:rPr>
      <w:vertAlign w:val="superscript"/>
    </w:rPr>
  </w:style>
  <w:style w:type="paragraph" w:styleId="affb">
    <w:name w:val="Document Map"/>
    <w:basedOn w:val="a"/>
    <w:link w:val="affc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c">
    <w:name w:val="Схема документа Знак"/>
    <w:link w:val="affb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d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DD0F12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DD0F12"/>
  </w:style>
  <w:style w:type="character" w:customStyle="1" w:styleId="af">
    <w:name w:val="Без интервала Знак"/>
    <w:link w:val="ae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501F36"/>
    <w:rPr>
      <w:b/>
      <w:bCs/>
    </w:rPr>
  </w:style>
  <w:style w:type="character" w:customStyle="1" w:styleId="afff1">
    <w:name w:val="Тема примечания Знак"/>
    <w:link w:val="afff0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2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3">
    <w:name w:val="Revision"/>
    <w:hidden/>
    <w:uiPriority w:val="99"/>
    <w:semiHidden/>
    <w:rsid w:val="00194E1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60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16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FC4A6F"/>
  </w:style>
  <w:style w:type="paragraph" w:customStyle="1" w:styleId="a9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rsid w:val="0097761B"/>
    <w:rPr>
      <w:color w:val="0000FF"/>
      <w:u w:val="single"/>
    </w:rPr>
  </w:style>
  <w:style w:type="character" w:styleId="ab">
    <w:name w:val="FollowedHyperlink"/>
    <w:rsid w:val="0097761B"/>
    <w:rPr>
      <w:color w:val="800080"/>
      <w:u w:val="single"/>
    </w:rPr>
  </w:style>
  <w:style w:type="paragraph" w:styleId="ac">
    <w:name w:val="Balloon Text"/>
    <w:basedOn w:val="a"/>
    <w:link w:val="ad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link w:val="ac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e">
    <w:name w:val="No Spacing"/>
    <w:link w:val="af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0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0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1">
    <w:name w:val="Subtle Emphasis"/>
    <w:uiPriority w:val="19"/>
    <w:qFormat/>
    <w:rsid w:val="00C624BB"/>
    <w:rPr>
      <w:i/>
      <w:iCs/>
      <w:color w:val="808080"/>
    </w:rPr>
  </w:style>
  <w:style w:type="character" w:customStyle="1" w:styleId="af2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6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8">
    <w:name w:val="Subtitle"/>
    <w:basedOn w:val="a"/>
    <w:next w:val="a"/>
    <w:link w:val="af9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a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b">
    <w:name w:val="Body Text Indent"/>
    <w:basedOn w:val="a"/>
    <w:link w:val="afc"/>
    <w:uiPriority w:val="99"/>
    <w:semiHidden/>
    <w:unhideWhenUsed/>
    <w:rsid w:val="00095A44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d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e">
    <w:name w:val="Plain Text"/>
    <w:basedOn w:val="a"/>
    <w:link w:val="aff"/>
    <w:rsid w:val="00095A44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6">
    <w:name w:val="Нижний колонтитул Знак"/>
    <w:link w:val="a5"/>
    <w:uiPriority w:val="99"/>
    <w:rsid w:val="005C2341"/>
    <w:rPr>
      <w:sz w:val="24"/>
      <w:szCs w:val="24"/>
    </w:rPr>
  </w:style>
  <w:style w:type="paragraph" w:styleId="aff0">
    <w:name w:val="footnote text"/>
    <w:basedOn w:val="a"/>
    <w:link w:val="aff1"/>
    <w:uiPriority w:val="99"/>
    <w:unhideWhenUsed/>
    <w:rsid w:val="00956A2B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956A2B"/>
  </w:style>
  <w:style w:type="character" w:styleId="aff2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3">
    <w:name w:val="Title"/>
    <w:basedOn w:val="a"/>
    <w:next w:val="aff4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4">
    <w:name w:val="Body Text"/>
    <w:basedOn w:val="a"/>
    <w:link w:val="aff5"/>
    <w:uiPriority w:val="99"/>
    <w:semiHidden/>
    <w:unhideWhenUsed/>
    <w:rsid w:val="000B5109"/>
    <w:pPr>
      <w:spacing w:after="120"/>
    </w:pPr>
  </w:style>
  <w:style w:type="character" w:customStyle="1" w:styleId="aff5">
    <w:name w:val="Основной текст Знак"/>
    <w:link w:val="aff4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7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8">
    <w:name w:val="endnote text"/>
    <w:basedOn w:val="a"/>
    <w:link w:val="aff9"/>
    <w:uiPriority w:val="99"/>
    <w:semiHidden/>
    <w:unhideWhenUsed/>
    <w:rsid w:val="0081361A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81361A"/>
  </w:style>
  <w:style w:type="character" w:styleId="affa">
    <w:name w:val="endnote reference"/>
    <w:uiPriority w:val="99"/>
    <w:semiHidden/>
    <w:unhideWhenUsed/>
    <w:rsid w:val="0081361A"/>
    <w:rPr>
      <w:vertAlign w:val="superscript"/>
    </w:rPr>
  </w:style>
  <w:style w:type="paragraph" w:styleId="affb">
    <w:name w:val="Document Map"/>
    <w:basedOn w:val="a"/>
    <w:link w:val="affc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c">
    <w:name w:val="Схема документа Знак"/>
    <w:link w:val="affb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d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DD0F12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DD0F12"/>
  </w:style>
  <w:style w:type="character" w:customStyle="1" w:styleId="af">
    <w:name w:val="Без интервала Знак"/>
    <w:link w:val="ae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501F36"/>
    <w:rPr>
      <w:b/>
      <w:bCs/>
    </w:rPr>
  </w:style>
  <w:style w:type="character" w:customStyle="1" w:styleId="afff1">
    <w:name w:val="Тема примечания Знак"/>
    <w:link w:val="afff0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2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3">
    <w:name w:val="Revision"/>
    <w:hidden/>
    <w:uiPriority w:val="99"/>
    <w:semiHidden/>
    <w:rsid w:val="00194E1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6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74B4-BCCB-4831-9631-F9792EFF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50</Pages>
  <Words>14276</Words>
  <Characters>105999</Characters>
  <Application>Microsoft Office Word</Application>
  <DocSecurity>0</DocSecurity>
  <Lines>883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120035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_</cp:lastModifiedBy>
  <cp:revision>223</cp:revision>
  <cp:lastPrinted>2023-08-15T22:42:00Z</cp:lastPrinted>
  <dcterms:created xsi:type="dcterms:W3CDTF">2023-04-13T10:42:00Z</dcterms:created>
  <dcterms:modified xsi:type="dcterms:W3CDTF">2024-04-22T09:06:00Z</dcterms:modified>
</cp:coreProperties>
</file>