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05551" w14:textId="2A3D4364" w:rsidR="00BE5773" w:rsidRPr="00BE5773" w:rsidRDefault="00BE5773" w:rsidP="00BE5773">
      <w:pPr>
        <w:suppressAutoHyphens/>
        <w:spacing w:after="0" w:line="100" w:lineRule="atLeast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14:paraId="0EAED93F" w14:textId="77777777" w:rsidR="008530BF" w:rsidRDefault="008530BF" w:rsidP="008530BF">
      <w:pPr>
        <w:spacing w:after="0"/>
        <w:ind w:left="120"/>
      </w:pPr>
    </w:p>
    <w:p w14:paraId="64D10859" w14:textId="52B79676" w:rsidR="008530BF" w:rsidRDefault="00976BE8" w:rsidP="008530BF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7A945E43" wp14:editId="03F46AF3">
            <wp:extent cx="6115050" cy="2933700"/>
            <wp:effectExtent l="0" t="0" r="0" b="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A1C98" w14:textId="77777777" w:rsidR="008530BF" w:rsidRDefault="008530BF" w:rsidP="008530BF">
      <w:pPr>
        <w:spacing w:after="0"/>
        <w:ind w:left="120"/>
      </w:pPr>
    </w:p>
    <w:p w14:paraId="4A67BA07" w14:textId="77777777" w:rsidR="008530BF" w:rsidRDefault="008530BF" w:rsidP="008530B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8586AF9" w14:textId="77777777" w:rsidR="008530BF" w:rsidRDefault="008530BF" w:rsidP="008530BF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1625802)</w:t>
      </w:r>
    </w:p>
    <w:p w14:paraId="430C906C" w14:textId="77777777" w:rsidR="008530BF" w:rsidRDefault="008530BF" w:rsidP="008530BF">
      <w:pPr>
        <w:spacing w:after="0" w:line="240" w:lineRule="auto"/>
        <w:ind w:left="120"/>
        <w:jc w:val="center"/>
      </w:pPr>
    </w:p>
    <w:p w14:paraId="540D6164" w14:textId="3CD59BEE" w:rsidR="008530BF" w:rsidRDefault="008530BF" w:rsidP="008530B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«Родной (русский) язык»»</w:t>
      </w:r>
    </w:p>
    <w:p w14:paraId="205E1139" w14:textId="77777777" w:rsidR="008530BF" w:rsidRDefault="008530BF" w:rsidP="008530BF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53C76DA8" w14:textId="77777777" w:rsidR="008530BF" w:rsidRDefault="008530BF" w:rsidP="008530BF">
      <w:pPr>
        <w:spacing w:after="0"/>
        <w:ind w:left="120"/>
        <w:jc w:val="center"/>
      </w:pPr>
    </w:p>
    <w:p w14:paraId="24C6977B" w14:textId="77777777" w:rsidR="008530BF" w:rsidRDefault="008530BF" w:rsidP="008530BF">
      <w:pPr>
        <w:spacing w:after="0"/>
        <w:ind w:left="120"/>
        <w:jc w:val="center"/>
      </w:pPr>
    </w:p>
    <w:p w14:paraId="71AE0E2A" w14:textId="77777777" w:rsidR="008530BF" w:rsidRDefault="008530BF" w:rsidP="008530BF">
      <w:pPr>
        <w:shd w:val="clear" w:color="auto" w:fill="FFFFFF"/>
        <w:tabs>
          <w:tab w:val="left" w:leader="underscore" w:pos="2995"/>
        </w:tabs>
        <w:spacing w:before="122" w:after="0" w:line="295" w:lineRule="exact"/>
        <w:ind w:left="65"/>
        <w:jc w:val="right"/>
        <w:outlineLvl w:val="0"/>
      </w:pPr>
    </w:p>
    <w:p w14:paraId="3E4B45B9" w14:textId="77777777" w:rsidR="008530BF" w:rsidRDefault="008530BF" w:rsidP="008530BF">
      <w:pPr>
        <w:spacing w:after="0"/>
        <w:ind w:left="120"/>
        <w:jc w:val="center"/>
      </w:pPr>
    </w:p>
    <w:p w14:paraId="68BEA3D2" w14:textId="77777777" w:rsidR="008530BF" w:rsidRDefault="008530BF" w:rsidP="008530BF">
      <w:pPr>
        <w:spacing w:after="0"/>
        <w:ind w:left="120"/>
        <w:jc w:val="center"/>
      </w:pPr>
    </w:p>
    <w:p w14:paraId="749F926B" w14:textId="77777777" w:rsidR="008530BF" w:rsidRDefault="008530BF" w:rsidP="008530BF">
      <w:pPr>
        <w:spacing w:after="0"/>
        <w:ind w:left="120"/>
        <w:jc w:val="center"/>
      </w:pPr>
    </w:p>
    <w:p w14:paraId="19C989A6" w14:textId="77777777" w:rsidR="00976BE8" w:rsidRDefault="00976BE8" w:rsidP="008530BF">
      <w:pPr>
        <w:spacing w:after="0"/>
        <w:ind w:left="120"/>
        <w:jc w:val="center"/>
      </w:pPr>
    </w:p>
    <w:p w14:paraId="63B26045" w14:textId="77777777" w:rsidR="00976BE8" w:rsidRDefault="00976BE8" w:rsidP="008530BF">
      <w:pPr>
        <w:spacing w:after="0"/>
        <w:ind w:left="120"/>
        <w:jc w:val="center"/>
      </w:pPr>
    </w:p>
    <w:p w14:paraId="4D243565" w14:textId="77777777" w:rsidR="00976BE8" w:rsidRDefault="00976BE8" w:rsidP="008530BF">
      <w:pPr>
        <w:spacing w:after="0"/>
        <w:ind w:left="120"/>
        <w:jc w:val="center"/>
      </w:pPr>
    </w:p>
    <w:p w14:paraId="012146FA" w14:textId="77777777" w:rsidR="00976BE8" w:rsidRDefault="00976BE8" w:rsidP="008530BF">
      <w:pPr>
        <w:spacing w:after="0"/>
        <w:ind w:left="120"/>
        <w:jc w:val="center"/>
      </w:pPr>
    </w:p>
    <w:p w14:paraId="74AC8BC8" w14:textId="77777777" w:rsidR="00976BE8" w:rsidRDefault="00976BE8" w:rsidP="008530BF">
      <w:pPr>
        <w:spacing w:after="0"/>
        <w:ind w:left="120"/>
        <w:jc w:val="center"/>
      </w:pPr>
    </w:p>
    <w:p w14:paraId="1A7B62E2" w14:textId="77777777" w:rsidR="00976BE8" w:rsidRDefault="00976BE8" w:rsidP="008530BF">
      <w:pPr>
        <w:spacing w:after="0"/>
        <w:ind w:left="120"/>
        <w:jc w:val="center"/>
      </w:pPr>
    </w:p>
    <w:p w14:paraId="0A8D346C" w14:textId="77777777" w:rsidR="00976BE8" w:rsidRDefault="00976BE8" w:rsidP="008530BF">
      <w:pPr>
        <w:spacing w:after="0"/>
        <w:ind w:left="120"/>
        <w:jc w:val="center"/>
      </w:pPr>
    </w:p>
    <w:p w14:paraId="6620CF2D" w14:textId="77777777" w:rsidR="00976BE8" w:rsidRDefault="00976BE8" w:rsidP="008530BF">
      <w:pPr>
        <w:spacing w:after="0"/>
        <w:ind w:left="120"/>
        <w:jc w:val="center"/>
      </w:pPr>
    </w:p>
    <w:p w14:paraId="13B8D72E" w14:textId="77777777" w:rsidR="00976BE8" w:rsidRDefault="00976BE8" w:rsidP="008530BF">
      <w:pPr>
        <w:spacing w:after="0"/>
        <w:ind w:left="120"/>
        <w:jc w:val="center"/>
      </w:pPr>
    </w:p>
    <w:p w14:paraId="3523AD6B" w14:textId="77777777" w:rsidR="00976BE8" w:rsidRDefault="00976BE8" w:rsidP="008530BF">
      <w:pPr>
        <w:spacing w:after="0"/>
        <w:ind w:left="120"/>
        <w:jc w:val="center"/>
      </w:pPr>
    </w:p>
    <w:p w14:paraId="34C0B412" w14:textId="77777777" w:rsidR="00976BE8" w:rsidRDefault="00976BE8" w:rsidP="008530BF">
      <w:pPr>
        <w:spacing w:after="0"/>
        <w:ind w:left="120"/>
        <w:jc w:val="center"/>
      </w:pPr>
    </w:p>
    <w:p w14:paraId="5FC8D3FB" w14:textId="77777777" w:rsidR="00976BE8" w:rsidRDefault="00976BE8" w:rsidP="008530BF">
      <w:pPr>
        <w:spacing w:after="0"/>
        <w:ind w:left="120"/>
        <w:jc w:val="center"/>
      </w:pPr>
    </w:p>
    <w:p w14:paraId="36791BED" w14:textId="77777777" w:rsidR="00976BE8" w:rsidRDefault="00976BE8" w:rsidP="008530BF">
      <w:pPr>
        <w:spacing w:after="0"/>
        <w:ind w:left="120"/>
        <w:jc w:val="center"/>
      </w:pPr>
    </w:p>
    <w:p w14:paraId="5F312179" w14:textId="77777777" w:rsidR="00976BE8" w:rsidRDefault="00976BE8" w:rsidP="008530BF">
      <w:pPr>
        <w:spacing w:after="0"/>
        <w:ind w:left="120"/>
        <w:jc w:val="center"/>
      </w:pPr>
      <w:bookmarkStart w:id="0" w:name="_GoBack"/>
      <w:bookmarkEnd w:id="0"/>
    </w:p>
    <w:p w14:paraId="28C0F8A0" w14:textId="77777777" w:rsidR="008530BF" w:rsidRDefault="008530BF" w:rsidP="008530BF">
      <w:pPr>
        <w:spacing w:after="0"/>
        <w:ind w:left="120"/>
        <w:jc w:val="center"/>
      </w:pPr>
    </w:p>
    <w:p w14:paraId="0E0EDF61" w14:textId="77777777" w:rsidR="008530BF" w:rsidRDefault="008530BF" w:rsidP="008530BF">
      <w:pPr>
        <w:spacing w:after="0"/>
        <w:ind w:left="120"/>
        <w:jc w:val="center"/>
      </w:pPr>
    </w:p>
    <w:p w14:paraId="65D4AF2D" w14:textId="6B50E762" w:rsidR="008530BF" w:rsidRDefault="00976BE8" w:rsidP="008530BF">
      <w:pPr>
        <w:spacing w:after="0"/>
        <w:ind w:left="120"/>
        <w:jc w:val="center"/>
      </w:pPr>
      <w:bookmarkStart w:id="1" w:name="bc60fee5-3ea2-4a72-978d-d6513b1fb57a"/>
      <w:r>
        <w:rPr>
          <w:rFonts w:ascii="Times New Roman" w:hAnsi="Times New Roman"/>
          <w:b/>
          <w:color w:val="000000"/>
          <w:sz w:val="28"/>
        </w:rPr>
        <w:t xml:space="preserve">Жуковка, </w:t>
      </w:r>
      <w:r w:rsidR="008530BF">
        <w:rPr>
          <w:rFonts w:ascii="Times New Roman" w:hAnsi="Times New Roman"/>
          <w:b/>
          <w:color w:val="000000"/>
          <w:sz w:val="28"/>
        </w:rPr>
        <w:t>2023г.</w:t>
      </w:r>
      <w:bookmarkEnd w:id="1"/>
      <w:r w:rsidR="008530BF">
        <w:rPr>
          <w:rFonts w:ascii="Times New Roman" w:hAnsi="Times New Roman"/>
          <w:b/>
          <w:color w:val="000000"/>
          <w:sz w:val="28"/>
        </w:rPr>
        <w:t>‌</w:t>
      </w:r>
      <w:r w:rsidR="008530BF">
        <w:rPr>
          <w:rFonts w:ascii="Times New Roman" w:hAnsi="Times New Roman"/>
          <w:color w:val="000000"/>
          <w:sz w:val="28"/>
        </w:rPr>
        <w:t>​</w:t>
      </w:r>
    </w:p>
    <w:p w14:paraId="5DECE9A5" w14:textId="77777777" w:rsidR="008530BF" w:rsidRDefault="008530BF" w:rsidP="00BE577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1735F92B" w14:textId="77777777" w:rsidR="00BE5773" w:rsidRPr="00BE5773" w:rsidRDefault="00BE5773" w:rsidP="00BE577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BE5773">
        <w:rPr>
          <w:rFonts w:ascii="Times New Roman" w:eastAsia="SimSun" w:hAnsi="Times New Roman" w:cs="Times New Roman"/>
          <w:b/>
          <w:sz w:val="28"/>
          <w:szCs w:val="28"/>
        </w:rPr>
        <w:t>1. Пояснительная записка.</w:t>
      </w:r>
    </w:p>
    <w:p w14:paraId="0CA49A1A" w14:textId="77777777" w:rsidR="00BE5773" w:rsidRPr="00BE5773" w:rsidRDefault="00BE5773" w:rsidP="00BE5773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21B882C2" w14:textId="391587C6" w:rsidR="00BE5773" w:rsidRPr="00BE5773" w:rsidRDefault="00BE5773" w:rsidP="00BE5773">
      <w:pPr>
        <w:suppressAutoHyphens/>
        <w:spacing w:after="0" w:line="100" w:lineRule="atLeast"/>
        <w:jc w:val="both"/>
        <w:rPr>
          <w:rFonts w:ascii="Cambria" w:eastAsia="SimSun" w:hAnsi="Cambria" w:cs="Times New Roman"/>
          <w:sz w:val="28"/>
          <w:szCs w:val="28"/>
        </w:rPr>
      </w:pPr>
      <w:r w:rsidRPr="00BE5773">
        <w:rPr>
          <w:rFonts w:ascii="Cambria" w:eastAsia="SimSun" w:hAnsi="Cambria" w:cs="Times New Roman"/>
          <w:sz w:val="28"/>
          <w:szCs w:val="28"/>
        </w:rPr>
        <w:t>1.1.</w:t>
      </w:r>
      <w:r w:rsidRPr="00A1107A">
        <w:rPr>
          <w:rFonts w:ascii="Cambria" w:eastAsia="SimSun" w:hAnsi="Cambria" w:cs="Times New Roman"/>
          <w:sz w:val="28"/>
          <w:szCs w:val="28"/>
        </w:rPr>
        <w:t xml:space="preserve"> Рабочая программа</w:t>
      </w:r>
      <w:r w:rsidR="00F54FD8">
        <w:rPr>
          <w:rFonts w:ascii="Cambria" w:eastAsia="SimSun" w:hAnsi="Cambria" w:cs="Times New Roman"/>
          <w:sz w:val="28"/>
          <w:szCs w:val="28"/>
        </w:rPr>
        <w:t xml:space="preserve"> по родному русскому языку</w:t>
      </w:r>
      <w:r w:rsidRPr="00A1107A">
        <w:rPr>
          <w:rFonts w:ascii="Cambria" w:eastAsia="SimSun" w:hAnsi="Cambria" w:cs="Times New Roman"/>
          <w:sz w:val="28"/>
          <w:szCs w:val="28"/>
        </w:rPr>
        <w:t xml:space="preserve"> составлена на основе:</w:t>
      </w:r>
    </w:p>
    <w:p w14:paraId="3E7CFF81" w14:textId="77777777" w:rsidR="00F441AB" w:rsidRPr="00A1107A" w:rsidRDefault="00F441AB" w:rsidP="00BE5773">
      <w:pPr>
        <w:suppressAutoHyphens/>
        <w:spacing w:after="0" w:line="100" w:lineRule="atLeast"/>
        <w:jc w:val="both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1. Закон Российской Федерации от 25 октября 1991 г. № 1807-I «О языках народов Российской Федерации» (в редакции Федерального закона от 2 июля 2013 г. № 185-ФЗ). </w:t>
      </w:r>
    </w:p>
    <w:p w14:paraId="5C62C616" w14:textId="77777777" w:rsidR="00F441AB" w:rsidRPr="00A1107A" w:rsidRDefault="00F441AB" w:rsidP="00BE5773">
      <w:pPr>
        <w:suppressAutoHyphens/>
        <w:spacing w:after="0" w:line="100" w:lineRule="atLeast"/>
        <w:jc w:val="both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2. Федеральный закон от 29 декабря 2012 г. № 273-ФЗ «Об образовании в Российской Федерации».</w:t>
      </w:r>
    </w:p>
    <w:p w14:paraId="54562C1B" w14:textId="77777777" w:rsidR="00F441AB" w:rsidRPr="00A1107A" w:rsidRDefault="00F441AB" w:rsidP="00BE5773">
      <w:pPr>
        <w:suppressAutoHyphens/>
        <w:spacing w:after="0" w:line="100" w:lineRule="atLeast"/>
        <w:jc w:val="both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3. Федеральный закон от 3 августа 2018 г. № 317-ФЗ «О внесении изменений в статьи 11 и 14 Федерального закона</w:t>
      </w:r>
      <w:proofErr w:type="gramStart"/>
      <w:r w:rsidRPr="00A1107A">
        <w:rPr>
          <w:rFonts w:ascii="Cambria" w:hAnsi="Cambria"/>
          <w:sz w:val="28"/>
          <w:szCs w:val="28"/>
        </w:rPr>
        <w:t xml:space="preserve"> „О</w:t>
      </w:r>
      <w:proofErr w:type="gramEnd"/>
      <w:r w:rsidRPr="00A1107A">
        <w:rPr>
          <w:rFonts w:ascii="Cambria" w:hAnsi="Cambria"/>
          <w:sz w:val="28"/>
          <w:szCs w:val="28"/>
        </w:rPr>
        <w:t xml:space="preserve">б образовании в Российской </w:t>
      </w:r>
      <w:proofErr w:type="spellStart"/>
      <w:r w:rsidRPr="00A1107A">
        <w:rPr>
          <w:rFonts w:ascii="Cambria" w:hAnsi="Cambria"/>
          <w:sz w:val="28"/>
          <w:szCs w:val="28"/>
        </w:rPr>
        <w:t>Федерацииˮ</w:t>
      </w:r>
      <w:proofErr w:type="spellEnd"/>
      <w:r w:rsidRPr="00A1107A">
        <w:rPr>
          <w:rFonts w:ascii="Cambria" w:hAnsi="Cambria"/>
          <w:sz w:val="28"/>
          <w:szCs w:val="28"/>
        </w:rPr>
        <w:t xml:space="preserve">». </w:t>
      </w:r>
    </w:p>
    <w:p w14:paraId="08E6FA27" w14:textId="77777777" w:rsidR="00F441AB" w:rsidRPr="00A1107A" w:rsidRDefault="00F441AB" w:rsidP="00BE5773">
      <w:pPr>
        <w:suppressAutoHyphens/>
        <w:spacing w:after="0" w:line="100" w:lineRule="atLeast"/>
        <w:jc w:val="both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4.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A1107A">
        <w:rPr>
          <w:rFonts w:ascii="Cambria" w:hAnsi="Cambria"/>
          <w:sz w:val="28"/>
          <w:szCs w:val="28"/>
        </w:rPr>
        <w:t>Минобрнауки</w:t>
      </w:r>
      <w:proofErr w:type="spellEnd"/>
      <w:r w:rsidRPr="00A1107A">
        <w:rPr>
          <w:rFonts w:ascii="Cambria" w:hAnsi="Cambria"/>
          <w:sz w:val="28"/>
          <w:szCs w:val="28"/>
        </w:rPr>
        <w:t xml:space="preserve"> России от 31 декабря 2015 г. № 1576). </w:t>
      </w:r>
    </w:p>
    <w:p w14:paraId="201764B0" w14:textId="1E5BD7A8" w:rsidR="00F441AB" w:rsidRPr="00A1107A" w:rsidRDefault="00F441AB" w:rsidP="00BE5773">
      <w:pPr>
        <w:suppressAutoHyphens/>
        <w:spacing w:after="0" w:line="100" w:lineRule="atLeast"/>
        <w:jc w:val="both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5. Примерная программа по учебному предмету «Русский родной язык» для образовательных организаций, реализующих программы начального общего образования</w:t>
      </w:r>
      <w:proofErr w:type="gramStart"/>
      <w:r w:rsidRPr="00A1107A">
        <w:rPr>
          <w:rFonts w:ascii="Cambria" w:hAnsi="Cambria"/>
          <w:sz w:val="28"/>
          <w:szCs w:val="28"/>
        </w:rPr>
        <w:t xml:space="preserve">. </w:t>
      </w:r>
      <w:proofErr w:type="gramEnd"/>
    </w:p>
    <w:p w14:paraId="5D45C625" w14:textId="171F6C9A" w:rsidR="00BE5773" w:rsidRPr="00BE5773" w:rsidRDefault="00DD1F61" w:rsidP="00BE5773">
      <w:pPr>
        <w:suppressAutoHyphens/>
        <w:spacing w:after="0" w:line="100" w:lineRule="atLeast"/>
        <w:jc w:val="both"/>
        <w:rPr>
          <w:rFonts w:ascii="Cambria" w:eastAsia="SimSun" w:hAnsi="Cambria" w:cs="Times New Roman"/>
          <w:sz w:val="28"/>
          <w:szCs w:val="28"/>
        </w:rPr>
      </w:pPr>
      <w:proofErr w:type="gramStart"/>
      <w:r w:rsidRPr="00A1107A">
        <w:rPr>
          <w:rFonts w:ascii="Cambria" w:hAnsi="Cambria"/>
          <w:sz w:val="28"/>
          <w:szCs w:val="28"/>
        </w:rPr>
        <w:t>. П</w:t>
      </w:r>
      <w:r w:rsidR="00BE5773" w:rsidRPr="00A1107A">
        <w:rPr>
          <w:rFonts w:ascii="Cambria" w:hAnsi="Cambria"/>
          <w:sz w:val="28"/>
          <w:szCs w:val="28"/>
        </w:rPr>
        <w:t>рограмма соответствует содержанию учебных пособий «Русский родной язык» для 1–4-го классов (авторы:</w:t>
      </w:r>
      <w:proofErr w:type="gramEnd"/>
      <w:r w:rsidR="00BE5773" w:rsidRPr="00A1107A">
        <w:rPr>
          <w:rFonts w:ascii="Cambria" w:hAnsi="Cambria"/>
          <w:sz w:val="28"/>
          <w:szCs w:val="28"/>
        </w:rPr>
        <w:t xml:space="preserve"> </w:t>
      </w:r>
      <w:proofErr w:type="gramStart"/>
      <w:r w:rsidR="00BE5773" w:rsidRPr="00A1107A">
        <w:rPr>
          <w:rFonts w:ascii="Cambria" w:hAnsi="Cambria"/>
          <w:sz w:val="28"/>
          <w:szCs w:val="28"/>
        </w:rPr>
        <w:t xml:space="preserve">О. М. Александрова, Л. А. Вербицкая, С. И. Богданов, Е. И. Казакова, М. И. Кузнецова, Л. В. </w:t>
      </w:r>
      <w:proofErr w:type="spellStart"/>
      <w:r w:rsidR="00BE5773" w:rsidRPr="00A1107A">
        <w:rPr>
          <w:rFonts w:ascii="Cambria" w:hAnsi="Cambria"/>
          <w:sz w:val="28"/>
          <w:szCs w:val="28"/>
        </w:rPr>
        <w:t>Петленко</w:t>
      </w:r>
      <w:proofErr w:type="spellEnd"/>
      <w:r w:rsidR="00BE5773" w:rsidRPr="00A1107A">
        <w:rPr>
          <w:rFonts w:ascii="Cambria" w:hAnsi="Cambria"/>
          <w:sz w:val="28"/>
          <w:szCs w:val="28"/>
        </w:rPr>
        <w:t>, В. Ю. Романова, Л. А. Рябинина, О. В. Соколова).</w:t>
      </w:r>
      <w:proofErr w:type="gramEnd"/>
      <w:r w:rsidRPr="00A1107A">
        <w:rPr>
          <w:rFonts w:ascii="Cambria" w:hAnsi="Cambria"/>
          <w:sz w:val="28"/>
          <w:szCs w:val="28"/>
        </w:rPr>
        <w:t xml:space="preserve"> Русский родной язык. Примерные рабочие программы. 1–4 классы</w:t>
      </w:r>
      <w:proofErr w:type="gramStart"/>
      <w:r w:rsidRPr="00A1107A">
        <w:rPr>
          <w:rFonts w:ascii="Cambria" w:hAnsi="Cambria"/>
          <w:sz w:val="28"/>
          <w:szCs w:val="28"/>
        </w:rPr>
        <w:t xml:space="preserve"> :</w:t>
      </w:r>
      <w:proofErr w:type="gramEnd"/>
      <w:r w:rsidRPr="00A1107A">
        <w:rPr>
          <w:rFonts w:ascii="Cambria" w:hAnsi="Cambria"/>
          <w:sz w:val="28"/>
          <w:szCs w:val="28"/>
        </w:rPr>
        <w:t xml:space="preserve"> учеб. Р89 пособие для </w:t>
      </w:r>
      <w:proofErr w:type="spellStart"/>
      <w:r w:rsidRPr="00A1107A">
        <w:rPr>
          <w:rFonts w:ascii="Cambria" w:hAnsi="Cambria"/>
          <w:sz w:val="28"/>
          <w:szCs w:val="28"/>
        </w:rPr>
        <w:t>общеобразоват</w:t>
      </w:r>
      <w:proofErr w:type="spellEnd"/>
      <w:r w:rsidRPr="00A1107A">
        <w:rPr>
          <w:rFonts w:ascii="Cambria" w:hAnsi="Cambria"/>
          <w:sz w:val="28"/>
          <w:szCs w:val="28"/>
        </w:rPr>
        <w:t>. организаций / [О. М. Александрова и др.] под ред. О. М. Александровой. – М.</w:t>
      </w:r>
      <w:proofErr w:type="gramStart"/>
      <w:r w:rsidRPr="00A1107A">
        <w:rPr>
          <w:rFonts w:ascii="Cambria" w:hAnsi="Cambria"/>
          <w:sz w:val="28"/>
          <w:szCs w:val="28"/>
        </w:rPr>
        <w:t xml:space="preserve"> :</w:t>
      </w:r>
      <w:proofErr w:type="gramEnd"/>
      <w:r w:rsidRPr="00A1107A">
        <w:rPr>
          <w:rFonts w:ascii="Cambria" w:hAnsi="Cambria"/>
          <w:sz w:val="28"/>
          <w:szCs w:val="28"/>
        </w:rPr>
        <w:t xml:space="preserve"> Просвещение, 2020. – 96 с. – ISBN 978-5-09-073731-9</w:t>
      </w:r>
    </w:p>
    <w:p w14:paraId="58CF6AE2" w14:textId="465A73F6" w:rsidR="00DD1F61" w:rsidRPr="00A1107A" w:rsidRDefault="00BE5773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«Русский родной язык» в учебном плане </w:t>
      </w:r>
      <w:r w:rsidR="00F441AB" w:rsidRPr="00A1107A">
        <w:rPr>
          <w:rFonts w:ascii="Cambria" w:hAnsi="Cambria"/>
          <w:sz w:val="28"/>
          <w:szCs w:val="28"/>
          <w:lang w:val="ru-RU"/>
        </w:rPr>
        <w:t>«</w:t>
      </w:r>
      <w:r w:rsidRPr="00A1107A">
        <w:rPr>
          <w:rFonts w:ascii="Cambria" w:hAnsi="Cambria"/>
          <w:sz w:val="28"/>
          <w:szCs w:val="28"/>
          <w:lang w:val="ru-RU"/>
        </w:rPr>
        <w:t>Программа по русскому родному языку</w:t>
      </w:r>
      <w:r w:rsidR="00F441AB" w:rsidRPr="00A1107A">
        <w:rPr>
          <w:rFonts w:ascii="Cambria" w:hAnsi="Cambria"/>
          <w:sz w:val="28"/>
          <w:szCs w:val="28"/>
          <w:lang w:val="ru-RU"/>
        </w:rPr>
        <w:t>»</w:t>
      </w:r>
      <w:r w:rsidRPr="00A1107A">
        <w:rPr>
          <w:rFonts w:ascii="Cambria" w:hAnsi="Cambria"/>
          <w:sz w:val="28"/>
          <w:szCs w:val="28"/>
          <w:lang w:val="ru-RU"/>
        </w:rPr>
        <w:t xml:space="preserve">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образования, и рассчитана на общую учебную нагрузку в объёме </w:t>
      </w:r>
      <w:r w:rsidR="00F441AB" w:rsidRPr="00A1107A">
        <w:rPr>
          <w:rFonts w:ascii="Cambria" w:hAnsi="Cambria"/>
          <w:sz w:val="28"/>
          <w:szCs w:val="28"/>
          <w:lang w:val="ru-RU"/>
        </w:rPr>
        <w:t>34 часа в 4-м классе, 1 час в неделю</w:t>
      </w:r>
      <w:proofErr w:type="gramStart"/>
      <w:r w:rsidR="00F441AB" w:rsidRPr="00A1107A">
        <w:rPr>
          <w:rFonts w:ascii="Cambria" w:hAnsi="Cambria"/>
          <w:sz w:val="28"/>
          <w:szCs w:val="28"/>
          <w:lang w:val="ru-RU"/>
        </w:rPr>
        <w:t>.</w:t>
      </w:r>
      <w:r w:rsidRPr="00A1107A">
        <w:rPr>
          <w:rFonts w:ascii="Cambria" w:hAnsi="Cambria"/>
          <w:sz w:val="28"/>
          <w:szCs w:val="28"/>
          <w:lang w:val="ru-RU"/>
        </w:rPr>
        <w:t>.</w:t>
      </w:r>
      <w:proofErr w:type="gramEnd"/>
    </w:p>
    <w:p w14:paraId="28443A18" w14:textId="2B960752" w:rsidR="00DD1F61" w:rsidRPr="00A1107A" w:rsidRDefault="00DD1F61" w:rsidP="00DD1F61">
      <w:pPr>
        <w:pStyle w:val="a3"/>
        <w:spacing w:line="276" w:lineRule="auto"/>
        <w:jc w:val="both"/>
        <w:rPr>
          <w:rFonts w:ascii="Cambria" w:hAnsi="Cambria" w:cs="Times New Roman"/>
          <w:color w:val="000000"/>
          <w:sz w:val="28"/>
          <w:szCs w:val="28"/>
          <w:lang w:val="ru-RU"/>
        </w:rPr>
      </w:pPr>
      <w:r w:rsidRPr="00A1107A">
        <w:rPr>
          <w:rFonts w:ascii="Cambria" w:hAnsi="Cambria" w:cs="Times New Roman"/>
          <w:color w:val="000000"/>
          <w:sz w:val="28"/>
          <w:szCs w:val="28"/>
          <w:lang w:val="ru-RU"/>
        </w:rPr>
        <w:t xml:space="preserve"> Программа составлена без изменений и дополнений.</w:t>
      </w:r>
      <w:r w:rsidR="00027ED7">
        <w:rPr>
          <w:rFonts w:ascii="Cambria" w:hAnsi="Cambria" w:cs="Times New Roman"/>
          <w:color w:val="000000"/>
          <w:sz w:val="28"/>
          <w:szCs w:val="28"/>
          <w:lang w:val="ru-RU"/>
        </w:rPr>
        <w:t>1</w:t>
      </w:r>
    </w:p>
    <w:p w14:paraId="5C7563F6" w14:textId="35A3912F" w:rsidR="00DD1F61" w:rsidRPr="00A1107A" w:rsidRDefault="00DD1F61" w:rsidP="00DD1F61">
      <w:pPr>
        <w:suppressAutoHyphens/>
        <w:spacing w:after="0"/>
        <w:jc w:val="both"/>
        <w:rPr>
          <w:rFonts w:ascii="Cambria" w:eastAsia="SimSun" w:hAnsi="Cambria" w:cs="Times New Roman"/>
          <w:color w:val="000000"/>
          <w:sz w:val="28"/>
          <w:szCs w:val="28"/>
        </w:rPr>
      </w:pPr>
      <w:r w:rsidRPr="00A1107A">
        <w:rPr>
          <w:rFonts w:ascii="Cambria" w:eastAsia="SimSun" w:hAnsi="Cambria" w:cs="Times New Roman"/>
          <w:color w:val="000000"/>
          <w:sz w:val="28"/>
          <w:szCs w:val="28"/>
        </w:rPr>
        <w:t xml:space="preserve">Используемый учебно-методический комплект  соответствует Федеральному перечню учебников, рекомендованных (допущенных) к использованию в образовательных учреждениях, реализующих образовательные программы и имеющих государственную аккредитацию, осуществляющих реализацию начального, общего и </w:t>
      </w:r>
      <w:r w:rsidRPr="00A1107A">
        <w:rPr>
          <w:rFonts w:ascii="Cambria" w:eastAsia="SimSun" w:hAnsi="Cambria" w:cs="Times New Roman"/>
          <w:color w:val="000000"/>
          <w:sz w:val="28"/>
          <w:szCs w:val="28"/>
        </w:rPr>
        <w:lastRenderedPageBreak/>
        <w:t>среднего образования, приказу «Об утверждении учебников, используемых в образовательном процессе».</w:t>
      </w:r>
    </w:p>
    <w:p w14:paraId="1E88CBE1" w14:textId="77777777" w:rsidR="00DD1F61" w:rsidRPr="00A1107A" w:rsidRDefault="00DD1F61" w:rsidP="00DD1F61">
      <w:pPr>
        <w:suppressAutoHyphens/>
        <w:spacing w:after="0"/>
        <w:jc w:val="both"/>
        <w:rPr>
          <w:rFonts w:ascii="Cambria" w:eastAsia="SimSun" w:hAnsi="Cambria" w:cs="Times New Roman"/>
          <w:b/>
          <w:color w:val="000000"/>
          <w:sz w:val="28"/>
          <w:szCs w:val="28"/>
        </w:rPr>
      </w:pPr>
      <w:r w:rsidRPr="00A1107A">
        <w:rPr>
          <w:rFonts w:ascii="Cambria" w:eastAsia="SimSun" w:hAnsi="Cambria" w:cs="Times New Roman"/>
          <w:color w:val="000000"/>
          <w:sz w:val="28"/>
          <w:szCs w:val="28"/>
        </w:rPr>
        <w:t xml:space="preserve">2. </w:t>
      </w:r>
      <w:r w:rsidRPr="00A1107A">
        <w:rPr>
          <w:rFonts w:ascii="Cambria" w:eastAsia="SimSun" w:hAnsi="Cambria" w:cs="Times New Roman"/>
          <w:b/>
          <w:color w:val="000000"/>
          <w:sz w:val="28"/>
          <w:szCs w:val="28"/>
        </w:rPr>
        <w:t>Содержание тем учебного курса.</w:t>
      </w:r>
    </w:p>
    <w:p w14:paraId="010245B8" w14:textId="77777777" w:rsidR="00DD1F61" w:rsidRPr="00DD1F61" w:rsidRDefault="00DD1F61" w:rsidP="00DD1F61">
      <w:pPr>
        <w:suppressAutoHyphens/>
        <w:spacing w:after="0"/>
        <w:jc w:val="both"/>
        <w:rPr>
          <w:rFonts w:ascii="Cambria" w:eastAsia="SimSun" w:hAnsi="Cambria" w:cs="Times New Roman"/>
          <w:sz w:val="28"/>
          <w:szCs w:val="28"/>
        </w:rPr>
      </w:pPr>
    </w:p>
    <w:p w14:paraId="4F394230" w14:textId="4CD1D65F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b/>
          <w:sz w:val="28"/>
          <w:szCs w:val="28"/>
        </w:rPr>
        <w:t>Раздел 1.</w:t>
      </w:r>
      <w:r w:rsidRPr="00A1107A">
        <w:rPr>
          <w:rFonts w:ascii="Cambria" w:hAnsi="Cambria"/>
          <w:sz w:val="28"/>
          <w:szCs w:val="28"/>
        </w:rPr>
        <w:t xml:space="preserve"> Русский язык: прошлое и настоящее (1</w:t>
      </w:r>
      <w:r w:rsidR="00A10061">
        <w:rPr>
          <w:rFonts w:ascii="Cambria" w:hAnsi="Cambria"/>
          <w:sz w:val="28"/>
          <w:szCs w:val="28"/>
        </w:rPr>
        <w:t>4</w:t>
      </w:r>
      <w:r w:rsidRPr="00A1107A">
        <w:rPr>
          <w:rFonts w:ascii="Cambria" w:hAnsi="Cambria"/>
          <w:sz w:val="28"/>
          <w:szCs w:val="28"/>
        </w:rPr>
        <w:t xml:space="preserve"> ч) </w:t>
      </w:r>
    </w:p>
    <w:p w14:paraId="62AD1AEE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proofErr w:type="gramStart"/>
      <w:r w:rsidRPr="00A1107A">
        <w:rPr>
          <w:rFonts w:ascii="Cambria" w:hAnsi="Cambria"/>
          <w:sz w:val="28"/>
          <w:szCs w:val="28"/>
        </w:rPr>
        <w:t xml:space="preserve">Слова, связанные с качествами и чувствами людей (например, добросердечный, доброжелательный, благодарный, бескорыстный); слова, связанные с обучением. </w:t>
      </w:r>
      <w:proofErr w:type="gramEnd"/>
    </w:p>
    <w:p w14:paraId="25EF0C8E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proofErr w:type="gramStart"/>
      <w:r w:rsidRPr="00A1107A">
        <w:rPr>
          <w:rFonts w:ascii="Cambria" w:hAnsi="Cambria"/>
          <w:sz w:val="28"/>
          <w:szCs w:val="28"/>
        </w:rPr>
        <w:t xml:space="preserve">Слова, называющие родственные отношения (например, матушка, батюшка, братец, сестрица, мачеха, падчерица). </w:t>
      </w:r>
      <w:proofErr w:type="gramEnd"/>
    </w:p>
    <w:p w14:paraId="5EC1733C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корки; вся семья вместе, так и душа на месте; прописать ижицу и т. д.).</w:t>
      </w:r>
    </w:p>
    <w:p w14:paraId="3E6EA1DC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Сравнение с пословицами и поговорками других народов. </w:t>
      </w:r>
    </w:p>
    <w:p w14:paraId="35443F54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Сравнение фразеологизмов, имеющих в разных языках общий смысл, но различную образную форму. </w:t>
      </w:r>
    </w:p>
    <w:p w14:paraId="163E3B28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Лексика, заимствованная русским языком из языков народов России и мира. Русские слова в языках других народов. </w:t>
      </w:r>
    </w:p>
    <w:p w14:paraId="6C702580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Проектные задания. Откуда это слово появилось в русском языке? (Приобретение опыта поиска информации о происхождении слов.)</w:t>
      </w:r>
    </w:p>
    <w:p w14:paraId="255B93A4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Сравнение толкований слов в словаре В. И. Даля и современном толковом словаре.</w:t>
      </w:r>
    </w:p>
    <w:p w14:paraId="453BC309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Русские с</w:t>
      </w:r>
      <w:r w:rsidR="00F441AB" w:rsidRPr="00A1107A">
        <w:rPr>
          <w:rFonts w:ascii="Cambria" w:hAnsi="Cambria"/>
          <w:sz w:val="28"/>
          <w:szCs w:val="28"/>
        </w:rPr>
        <w:t xml:space="preserve">лова в языках других народов. </w:t>
      </w:r>
    </w:p>
    <w:p w14:paraId="20B5FC8C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b/>
          <w:sz w:val="28"/>
          <w:szCs w:val="28"/>
        </w:rPr>
        <w:t xml:space="preserve"> Раздел 2.</w:t>
      </w:r>
      <w:r w:rsidRPr="00A1107A">
        <w:rPr>
          <w:rFonts w:ascii="Cambria" w:hAnsi="Cambria"/>
          <w:sz w:val="28"/>
          <w:szCs w:val="28"/>
        </w:rPr>
        <w:t xml:space="preserve"> Язык в действии (6 ч) </w:t>
      </w:r>
    </w:p>
    <w:p w14:paraId="00A65D42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09544AA7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14:paraId="01C09974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История возникновения и функции знаков препинания (в рамках изученного). </w:t>
      </w:r>
    </w:p>
    <w:p w14:paraId="54CB9945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Совершенствование навыков правильного пунктуационного оформления текста.</w:t>
      </w:r>
    </w:p>
    <w:p w14:paraId="21C3CF04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</w:t>
      </w:r>
      <w:r w:rsidRPr="00A1107A">
        <w:rPr>
          <w:rFonts w:ascii="Cambria" w:hAnsi="Cambria"/>
          <w:b/>
          <w:sz w:val="28"/>
          <w:szCs w:val="28"/>
        </w:rPr>
        <w:t>Раздел 3.</w:t>
      </w:r>
      <w:r w:rsidRPr="00A1107A">
        <w:rPr>
          <w:rFonts w:ascii="Cambria" w:hAnsi="Cambria"/>
          <w:sz w:val="28"/>
          <w:szCs w:val="28"/>
        </w:rPr>
        <w:t xml:space="preserve"> Секреты речи и текста (12 ч)</w:t>
      </w:r>
    </w:p>
    <w:p w14:paraId="6FE97E34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Правила ведения диалога: корректные и некорректные вопросы. </w:t>
      </w:r>
    </w:p>
    <w:p w14:paraId="6B9B821B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Информативная функция заголовков. Типы заголовков.</w:t>
      </w:r>
    </w:p>
    <w:p w14:paraId="47DB3155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Составление плана текста, не разделённого на абзацы. </w:t>
      </w:r>
    </w:p>
    <w:p w14:paraId="3F005688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Информационная переработка прослушанного или прочитанного текста: пересказ с изменением лица. </w:t>
      </w:r>
    </w:p>
    <w:p w14:paraId="0B047248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lastRenderedPageBreak/>
        <w:t>Создание текста как результата собственной исследовательской деятельности.</w:t>
      </w:r>
    </w:p>
    <w:p w14:paraId="44A0E396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Оценивание устных и письменных речевых высказываний с точки зрения точного, уместного и выразительного словоупотребления. </w:t>
      </w:r>
    </w:p>
    <w:p w14:paraId="6B47CA81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3C30AEF9" w14:textId="77777777" w:rsidR="00F441AB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Практический опыт использования учебных словарей в процессе редактирования текста. </w:t>
      </w:r>
    </w:p>
    <w:p w14:paraId="32B566E4" w14:textId="77777777" w:rsidR="00DD1F61" w:rsidRPr="00A1107A" w:rsidRDefault="00DD1F61" w:rsidP="00DD1F61">
      <w:pPr>
        <w:suppressAutoHyphens/>
        <w:spacing w:after="0" w:line="100" w:lineRule="atLeast"/>
        <w:rPr>
          <w:rFonts w:ascii="Cambria" w:hAnsi="Cambria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>Синонимия речевых формул (на практическом уровне).</w:t>
      </w:r>
    </w:p>
    <w:p w14:paraId="743909E6" w14:textId="5CE64A08" w:rsidR="00DD1F61" w:rsidRPr="00DD1F61" w:rsidRDefault="00DD1F61" w:rsidP="00DD1F61">
      <w:pPr>
        <w:suppressAutoHyphens/>
        <w:spacing w:after="0" w:line="100" w:lineRule="atLeast"/>
        <w:rPr>
          <w:rFonts w:ascii="Cambria" w:eastAsia="SimSun" w:hAnsi="Cambria" w:cs="Times New Roman"/>
          <w:b/>
          <w:color w:val="000000"/>
          <w:sz w:val="28"/>
          <w:szCs w:val="28"/>
        </w:rPr>
      </w:pPr>
      <w:r w:rsidRPr="00A1107A">
        <w:rPr>
          <w:rFonts w:ascii="Cambria" w:hAnsi="Cambria"/>
          <w:sz w:val="28"/>
          <w:szCs w:val="28"/>
        </w:rPr>
        <w:t xml:space="preserve"> </w:t>
      </w:r>
      <w:r w:rsidRPr="00A1107A">
        <w:rPr>
          <w:rFonts w:ascii="Cambria" w:hAnsi="Cambria"/>
          <w:b/>
          <w:sz w:val="28"/>
          <w:szCs w:val="28"/>
        </w:rPr>
        <w:t xml:space="preserve">Резерв учебного времени – </w:t>
      </w:r>
      <w:r w:rsidR="00A10061">
        <w:rPr>
          <w:rFonts w:ascii="Cambria" w:hAnsi="Cambria"/>
          <w:b/>
          <w:sz w:val="28"/>
          <w:szCs w:val="28"/>
        </w:rPr>
        <w:t>2</w:t>
      </w:r>
      <w:r w:rsidRPr="00A1107A">
        <w:rPr>
          <w:rFonts w:ascii="Cambria" w:hAnsi="Cambria"/>
          <w:b/>
          <w:sz w:val="28"/>
          <w:szCs w:val="28"/>
        </w:rPr>
        <w:t xml:space="preserve"> ч.</w:t>
      </w:r>
    </w:p>
    <w:p w14:paraId="4B3DAAEC" w14:textId="77777777" w:rsidR="00F441AB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</w:p>
    <w:p w14:paraId="17D30F01" w14:textId="77777777" w:rsidR="00F441AB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</w:p>
    <w:p w14:paraId="16F36917" w14:textId="77777777" w:rsidR="00F441AB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b/>
          <w:sz w:val="28"/>
          <w:szCs w:val="28"/>
          <w:lang w:val="ru-RU"/>
        </w:rPr>
        <w:t>3. Планируемые результаты освоения программы 4-го класса</w:t>
      </w: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</w:p>
    <w:p w14:paraId="13135506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Изучение предмета «Русский родной язык» в 4-м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начального общего образования. Система планируемых результатов даёт представление о том, какими именно  знаниями, умениями, навыками,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«Русский родной язык» в 4-м классе. </w:t>
      </w:r>
    </w:p>
    <w:p w14:paraId="67B18D76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b/>
          <w:sz w:val="28"/>
          <w:szCs w:val="28"/>
          <w:lang w:val="ru-RU"/>
        </w:rPr>
        <w:t>Предметные результаты</w:t>
      </w:r>
      <w:r w:rsidRPr="00A1107A">
        <w:rPr>
          <w:rFonts w:ascii="Cambria" w:hAnsi="Cambria"/>
          <w:sz w:val="28"/>
          <w:szCs w:val="28"/>
          <w:lang w:val="ru-RU"/>
        </w:rPr>
        <w:t xml:space="preserve">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 </w:t>
      </w:r>
    </w:p>
    <w:p w14:paraId="218CD03F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В конце четвёртого года изучения курса русского родного языка в начальн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ой школе </w:t>
      </w:r>
      <w:proofErr w:type="gramStart"/>
      <w:r w:rsidR="00F90314" w:rsidRPr="00A1107A">
        <w:rPr>
          <w:rFonts w:ascii="Cambria" w:hAnsi="Cambria"/>
          <w:sz w:val="28"/>
          <w:szCs w:val="28"/>
          <w:lang w:val="ru-RU"/>
        </w:rPr>
        <w:t>обучающийся</w:t>
      </w:r>
      <w:proofErr w:type="gramEnd"/>
      <w:r w:rsidR="00F90314" w:rsidRPr="00A1107A">
        <w:rPr>
          <w:rFonts w:ascii="Cambria" w:hAnsi="Cambria"/>
          <w:sz w:val="28"/>
          <w:szCs w:val="28"/>
          <w:lang w:val="ru-RU"/>
        </w:rPr>
        <w:t xml:space="preserve"> научится: </w:t>
      </w:r>
    </w:p>
    <w:p w14:paraId="321DB556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b/>
          <w:sz w:val="28"/>
          <w:szCs w:val="28"/>
          <w:lang w:val="ru-RU"/>
        </w:rPr>
        <w:t>при реализации содержательной линии «Русский язык: прошлое и настоящее»:</w:t>
      </w:r>
    </w:p>
    <w:p w14:paraId="38C283C7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 </w:t>
      </w:r>
    </w:p>
    <w:p w14:paraId="1946337A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 </w:t>
      </w:r>
    </w:p>
    <w:p w14:paraId="35317C0E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lastRenderedPageBreak/>
        <w:t xml:space="preserve">использовать словарные статьи учебного пособия для определения лексического значения слова; </w:t>
      </w:r>
    </w:p>
    <w:p w14:paraId="4670E96C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понимать значение русских пословиц и поговорок, связанных с изученными темами;</w:t>
      </w:r>
    </w:p>
    <w:p w14:paraId="74B7A0E2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понимать значение фразеологических оборотов, связанных с изученными темами;</w:t>
      </w:r>
    </w:p>
    <w:p w14:paraId="43A3F756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осознавать уместность их употребления в современных ситуациях речевого общения;</w:t>
      </w:r>
    </w:p>
    <w:p w14:paraId="04547430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использовать собственный словарный запас для свободного выражения мыслей и чувств на родном языке адекватн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о ситуации и стилю общения; </w:t>
      </w:r>
      <w:r w:rsidRPr="00A1107A">
        <w:rPr>
          <w:rFonts w:ascii="Cambria" w:hAnsi="Cambria"/>
          <w:sz w:val="28"/>
          <w:szCs w:val="28"/>
          <w:lang w:val="ru-RU"/>
        </w:rPr>
        <w:t xml:space="preserve"> при реализации содержательной линии «Язык в действии»: соотносить собственную и чужую речь с нормами современного русского литературного языка (в рамках изученного);</w:t>
      </w:r>
    </w:p>
    <w:p w14:paraId="36FA1607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соблюдать на письме и в устной речи нормы современного русского литературного языка (в рамках изученного); </w:t>
      </w:r>
    </w:p>
    <w:p w14:paraId="332BD40C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произносить слова с правильным ударением (в рамках изученного); </w:t>
      </w:r>
    </w:p>
    <w:p w14:paraId="3372B178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14:paraId="520F0BA7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проводить синонимические замены с учётом особенностей текста;</w:t>
      </w:r>
    </w:p>
    <w:p w14:paraId="263EF550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14:paraId="5855CA43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с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6E3D6220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соблюдать изученные пунктуационные нормы при записи собственного текста; </w:t>
      </w:r>
    </w:p>
    <w:p w14:paraId="43EA5425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пользоваться учебными толковыми словарями для определения лексического значения слова;</w:t>
      </w:r>
    </w:p>
    <w:p w14:paraId="0FAAE649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пользоваться орфографическим словарём для определения нормативного написания слов; </w:t>
      </w:r>
    </w:p>
    <w:p w14:paraId="2A514601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пользоваться учебным этимологическим словарём для 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уточнения происхождения слова; </w:t>
      </w:r>
    </w:p>
    <w:p w14:paraId="0AF752C8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b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b/>
          <w:sz w:val="28"/>
          <w:szCs w:val="28"/>
          <w:lang w:val="ru-RU"/>
        </w:rPr>
        <w:t>при реализации содержательной линии «Секреты речи и текста»:</w:t>
      </w:r>
    </w:p>
    <w:p w14:paraId="4D2F81E5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lastRenderedPageBreak/>
        <w:t xml:space="preserve">различать этикетные формы обращения в официальной и неофициальной речевой ситуации; </w:t>
      </w:r>
    </w:p>
    <w:p w14:paraId="329713B8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владеть правилами корректного речев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ого поведения в ходе диалога; </w:t>
      </w:r>
    </w:p>
    <w:p w14:paraId="68DC5867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использовать коммуникативные приёмы устного общения: убеждение, уговаривание, похвала, просьба, извинение, поздравление; использовать в речи языковые средства для свободного выражения мыслей и чувств на родном языке адекватно ситуации общения; 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14:paraId="68384A19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>второстепенных</w:t>
      </w:r>
      <w:proofErr w:type="gramEnd"/>
      <w:r w:rsidRPr="00A1107A">
        <w:rPr>
          <w:rFonts w:ascii="Cambria" w:hAnsi="Cambria"/>
          <w:sz w:val="28"/>
          <w:szCs w:val="28"/>
          <w:lang w:val="ru-RU"/>
        </w:rPr>
        <w:t>, выделять наиболее существенные факты, устанавливать логическую связь между фактами;</w:t>
      </w:r>
    </w:p>
    <w:p w14:paraId="527F8363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составлять план текста, не разделённого на абзацы; пересказывать текст с изменением лица; </w:t>
      </w:r>
    </w:p>
    <w:p w14:paraId="00E052CC" w14:textId="77777777" w:rsidR="00F90314" w:rsidRPr="00A1107A" w:rsidRDefault="00F90314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</w:t>
      </w:r>
      <w:r w:rsidR="00F441AB" w:rsidRPr="00A1107A">
        <w:rPr>
          <w:rFonts w:ascii="Cambria" w:hAnsi="Cambria"/>
          <w:sz w:val="28"/>
          <w:szCs w:val="28"/>
          <w:lang w:val="ru-RU"/>
        </w:rPr>
        <w:t>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38D509D1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редактировать письменный текст с целью исправления речевых ошибок или с целью более точной передачи смысла; </w:t>
      </w:r>
    </w:p>
    <w:p w14:paraId="5FE6691F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14:paraId="255BB988" w14:textId="77777777" w:rsidR="00F90314" w:rsidRPr="00A1107A" w:rsidRDefault="00F441AB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приводить объяснения заголовка текста.</w:t>
      </w:r>
    </w:p>
    <w:p w14:paraId="4AE96621" w14:textId="77777777" w:rsidR="00F90314" w:rsidRPr="00A1107A" w:rsidRDefault="009F0D4D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proofErr w:type="spellStart"/>
      <w:r w:rsidRPr="00A1107A">
        <w:rPr>
          <w:rFonts w:ascii="Cambria" w:hAnsi="Cambria"/>
          <w:b/>
          <w:sz w:val="28"/>
          <w:szCs w:val="28"/>
          <w:lang w:val="ru-RU"/>
        </w:rPr>
        <w:t>Метапредметные</w:t>
      </w:r>
      <w:proofErr w:type="spellEnd"/>
      <w:r w:rsidRPr="00A1107A">
        <w:rPr>
          <w:rFonts w:ascii="Cambria" w:hAnsi="Cambria"/>
          <w:b/>
          <w:sz w:val="28"/>
          <w:szCs w:val="28"/>
          <w:lang w:val="ru-RU"/>
        </w:rPr>
        <w:t xml:space="preserve"> результаты</w:t>
      </w:r>
      <w:r w:rsidR="00F90314" w:rsidRPr="00A1107A">
        <w:rPr>
          <w:rFonts w:ascii="Cambria" w:hAnsi="Cambria"/>
          <w:b/>
          <w:sz w:val="28"/>
          <w:szCs w:val="28"/>
          <w:lang w:val="ru-RU"/>
        </w:rPr>
        <w:t xml:space="preserve"> освоения основной образовательной программы начального общего образования по русскому родному языку</w:t>
      </w:r>
    </w:p>
    <w:p w14:paraId="76FFE404" w14:textId="77777777" w:rsidR="00A1107A" w:rsidRDefault="00F90314" w:rsidP="00F90314">
      <w:pPr>
        <w:pStyle w:val="a3"/>
        <w:spacing w:line="276" w:lineRule="auto"/>
        <w:ind w:firstLine="70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Изучение предметной области «Родной язык и литературное чтение на родном языке» должно обеспечивать: </w:t>
      </w:r>
    </w:p>
    <w:p w14:paraId="51DB5A19" w14:textId="77777777" w:rsidR="00F90314" w:rsidRPr="00A1107A" w:rsidRDefault="00F90314" w:rsidP="00F90314">
      <w:pPr>
        <w:pStyle w:val="a3"/>
        <w:spacing w:line="276" w:lineRule="auto"/>
        <w:ind w:firstLine="70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14:paraId="671C599B" w14:textId="77777777" w:rsidR="00F90314" w:rsidRPr="00A1107A" w:rsidRDefault="00F90314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приобщение к литературному наследию русского народа; </w:t>
      </w:r>
    </w:p>
    <w:p w14:paraId="45A6780F" w14:textId="77777777" w:rsidR="00F90314" w:rsidRPr="00A1107A" w:rsidRDefault="00F90314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 xml:space="preserve">обогащение активного и пассивного словарного запаса, развитие у обучающихся культуры владения родным языком во всей полноте его </w:t>
      </w:r>
      <w:r w:rsidRPr="00A1107A">
        <w:rPr>
          <w:rFonts w:ascii="Cambria" w:hAnsi="Cambria"/>
          <w:sz w:val="28"/>
          <w:szCs w:val="28"/>
          <w:lang w:val="ru-RU"/>
        </w:rPr>
        <w:lastRenderedPageBreak/>
        <w:t>функциональных возможностей в соответствии с нормами устной и письменной речи, правилами речевого этикета;</w:t>
      </w:r>
      <w:proofErr w:type="gramEnd"/>
    </w:p>
    <w:p w14:paraId="1E58AEBE" w14:textId="77777777" w:rsidR="00F90314" w:rsidRPr="00A1107A" w:rsidRDefault="00F90314" w:rsidP="00DD1F61">
      <w:pPr>
        <w:pStyle w:val="a3"/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>текстов</w:t>
      </w:r>
      <w:proofErr w:type="gramEnd"/>
      <w:r w:rsidRPr="00A1107A">
        <w:rPr>
          <w:rFonts w:ascii="Cambria" w:hAnsi="Cambria"/>
          <w:sz w:val="28"/>
          <w:szCs w:val="28"/>
          <w:lang w:val="ru-RU"/>
        </w:rPr>
        <w:t xml:space="preserve"> разных функционально-смысловых типов и жанров.</w:t>
      </w:r>
    </w:p>
    <w:p w14:paraId="4B3479F4" w14:textId="77777777" w:rsidR="00F90314" w:rsidRPr="00A1107A" w:rsidRDefault="00F90314" w:rsidP="00F90314">
      <w:pPr>
        <w:pStyle w:val="a3"/>
        <w:spacing w:line="276" w:lineRule="auto"/>
        <w:ind w:firstLine="70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373751B2" w14:textId="77777777" w:rsidR="00F90314" w:rsidRPr="00A1107A" w:rsidRDefault="00F90314" w:rsidP="00F90314">
      <w:pPr>
        <w:pStyle w:val="a3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Понимание взаимосвязи языка, культуры и истории народа:</w:t>
      </w:r>
    </w:p>
    <w:p w14:paraId="6045DB26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 w:cs="Times New Roman"/>
          <w:color w:val="000000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осознание роли русского родного языка в постижении культуры своего народа;</w:t>
      </w:r>
    </w:p>
    <w:p w14:paraId="72F53790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осознание языка как развивающегося явления, связанного с историей народа;</w:t>
      </w:r>
    </w:p>
    <w:p w14:paraId="44618BB2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осознание национального своеобразия, богатства, выразительности русского языка; </w:t>
      </w:r>
    </w:p>
    <w:p w14:paraId="6D38F338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 </w:t>
      </w:r>
    </w:p>
    <w:p w14:paraId="3CD79717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14:paraId="35CC2EFD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14:paraId="75336D62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14:paraId="50F841C3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понимание значений устаревших слов с национально-культурным компонентом (в рамках 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>изученного</w:t>
      </w:r>
      <w:proofErr w:type="gramEnd"/>
      <w:r w:rsidRPr="00A1107A">
        <w:rPr>
          <w:rFonts w:ascii="Cambria" w:hAnsi="Cambria"/>
          <w:sz w:val="28"/>
          <w:szCs w:val="28"/>
          <w:lang w:val="ru-RU"/>
        </w:rPr>
        <w:t>).</w:t>
      </w:r>
    </w:p>
    <w:p w14:paraId="5EFFA4BD" w14:textId="77777777" w:rsidR="00F90314" w:rsidRPr="00A1107A" w:rsidRDefault="00F90314" w:rsidP="00F90314">
      <w:pPr>
        <w:pStyle w:val="a3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lastRenderedPageBreak/>
        <w:t>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14:paraId="105FCAC5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осознание важности соблюдения норм современного русского литературного языка для культурного человека;</w:t>
      </w:r>
    </w:p>
    <w:p w14:paraId="45F28E74" w14:textId="77777777" w:rsidR="00F90314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соотнесение собственной и чужой речи с нормами современного русского литературного языка (в рамках изученного);</w:t>
      </w:r>
    </w:p>
    <w:p w14:paraId="054FDC66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соблюдение на письме и в устной речи норм современного русского литературного языка (в рамках изученного);</w:t>
      </w:r>
    </w:p>
    <w:p w14:paraId="63C6E9E1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обогащение активного и пассивного с</w:t>
      </w:r>
      <w:r w:rsidR="009F0D4D" w:rsidRPr="00A1107A">
        <w:rPr>
          <w:rFonts w:ascii="Cambria" w:hAnsi="Cambria"/>
          <w:sz w:val="28"/>
          <w:szCs w:val="28"/>
          <w:lang w:val="ru-RU"/>
        </w:rPr>
        <w:t xml:space="preserve">ловарного запаса, расширение </w:t>
      </w:r>
      <w:r w:rsidRPr="00A1107A">
        <w:rPr>
          <w:rFonts w:ascii="Cambria" w:hAnsi="Cambria"/>
          <w:sz w:val="28"/>
          <w:szCs w:val="28"/>
          <w:lang w:val="ru-RU"/>
        </w:rPr>
        <w:t>объёма используемых в речи языковых сре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>дств дл</w:t>
      </w:r>
      <w:proofErr w:type="gramEnd"/>
      <w:r w:rsidRPr="00A1107A">
        <w:rPr>
          <w:rFonts w:ascii="Cambria" w:hAnsi="Cambria"/>
          <w:sz w:val="28"/>
          <w:szCs w:val="28"/>
          <w:lang w:val="ru-RU"/>
        </w:rPr>
        <w:t xml:space="preserve">я свободного выражения мыслей и чувств на родном языке адекватно ситуации и стилю общения; </w:t>
      </w:r>
    </w:p>
    <w:p w14:paraId="610738C0" w14:textId="77777777" w:rsidR="009F0D4D" w:rsidRPr="00A1107A" w:rsidRDefault="009F0D4D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</w:t>
      </w:r>
      <w:r w:rsidR="00F90314" w:rsidRPr="00A1107A">
        <w:rPr>
          <w:rFonts w:ascii="Cambria" w:hAnsi="Cambria"/>
          <w:sz w:val="28"/>
          <w:szCs w:val="28"/>
          <w:lang w:val="ru-RU"/>
        </w:rPr>
        <w:t>облюдение основных орфоэпических и акцентологических норм современного русского литературного языка:</w:t>
      </w:r>
    </w:p>
    <w:p w14:paraId="6D18F9AF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произношение слов с правильным ударением (расширенный перечень слов);</w:t>
      </w:r>
    </w:p>
    <w:p w14:paraId="722FA9E7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осознание смыслоразличительной роли ударения на примере омографов; </w:t>
      </w:r>
    </w:p>
    <w:p w14:paraId="29960286" w14:textId="77777777" w:rsidR="009F0D4D" w:rsidRPr="00A1107A" w:rsidRDefault="009F0D4D" w:rsidP="009F0D4D">
      <w:pPr>
        <w:pStyle w:val="a3"/>
        <w:spacing w:line="276" w:lineRule="auto"/>
        <w:ind w:left="76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</w:t>
      </w:r>
      <w:r w:rsidR="00F90314" w:rsidRPr="00A1107A">
        <w:rPr>
          <w:rFonts w:ascii="Cambria" w:hAnsi="Cambria"/>
          <w:sz w:val="28"/>
          <w:szCs w:val="28"/>
          <w:lang w:val="ru-RU"/>
        </w:rPr>
        <w:t>облюдение основных лексических норм современного русского литературного языка:</w:t>
      </w:r>
    </w:p>
    <w:p w14:paraId="7AEB8F0A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выбор из нескольких возможных слов того слова, которое наиболее точно соответствует обозначаемому предмету или явлению реальной действительности; </w:t>
      </w:r>
    </w:p>
    <w:p w14:paraId="39DB73F6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проведение синонимических замен с учётом особенностей текста; </w:t>
      </w:r>
    </w:p>
    <w:p w14:paraId="32FC6BA0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выявление и исправление речевых ошибок в устной речи;</w:t>
      </w:r>
    </w:p>
    <w:p w14:paraId="18B9A900" w14:textId="77777777" w:rsidR="009F0D4D" w:rsidRPr="00A1107A" w:rsidRDefault="00F90314" w:rsidP="00F90314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редактирование письменного текста с целью исправления речевых ошибок или с целью более точной передачи смысла;</w:t>
      </w:r>
    </w:p>
    <w:p w14:paraId="2595309B" w14:textId="77777777" w:rsidR="009F0D4D" w:rsidRPr="00A1107A" w:rsidRDefault="009F0D4D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облюдение основных грамматических норм современного русского литературного языка: </w:t>
      </w:r>
    </w:p>
    <w:p w14:paraId="67766859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употребление отдельных грамматических форм имён существительных: словоизменение отдельных форм множественного числа имён существительных; </w:t>
      </w:r>
    </w:p>
    <w:p w14:paraId="448E0775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употребление отдельных глаголов в форме 1-го лица единственного числа настоящего и будущего времени, замена </w:t>
      </w:r>
      <w:r w:rsidRPr="00A1107A">
        <w:rPr>
          <w:rFonts w:ascii="Cambria" w:hAnsi="Cambria"/>
          <w:sz w:val="28"/>
          <w:szCs w:val="28"/>
          <w:lang w:val="ru-RU"/>
        </w:rPr>
        <w:lastRenderedPageBreak/>
        <w:t>синонимическими конструкциями отдельных глаголов, у которых нет формы 1-го лица единственного числа настоящего и будущего времени;</w:t>
      </w:r>
    </w:p>
    <w:p w14:paraId="17C0E747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выявление и исправление в устной речи типичных грамматических ошибок, связанных с н</w:t>
      </w:r>
      <w:r w:rsidR="009F0D4D" w:rsidRPr="00A1107A">
        <w:rPr>
          <w:rFonts w:ascii="Cambria" w:hAnsi="Cambria"/>
          <w:sz w:val="28"/>
          <w:szCs w:val="28"/>
          <w:lang w:val="ru-RU"/>
        </w:rPr>
        <w:t xml:space="preserve">арушением согласования имени </w:t>
      </w:r>
      <w:r w:rsidRPr="00A1107A">
        <w:rPr>
          <w:rFonts w:ascii="Cambria" w:hAnsi="Cambria"/>
          <w:sz w:val="28"/>
          <w:szCs w:val="28"/>
          <w:lang w:val="ru-RU"/>
        </w:rPr>
        <w:t xml:space="preserve">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 </w:t>
      </w:r>
    </w:p>
    <w:p w14:paraId="5E75451D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редактирование письменного текста с целью исправления грамматических ошибок; соблюдение основных орфографических и пунктуационных норм современного русского литературного языка (в рамках изученного в основном курсе): </w:t>
      </w:r>
    </w:p>
    <w:p w14:paraId="53E95DD3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соблюдение изученных орфографических норм при записи собственного текста;</w:t>
      </w:r>
    </w:p>
    <w:p w14:paraId="3AC13DE5" w14:textId="77777777" w:rsidR="009F0D4D" w:rsidRPr="00A1107A" w:rsidRDefault="009F0D4D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</w:t>
      </w:r>
      <w:r w:rsidR="00F90314" w:rsidRPr="00A1107A">
        <w:rPr>
          <w:rFonts w:ascii="Cambria" w:hAnsi="Cambria"/>
          <w:sz w:val="28"/>
          <w:szCs w:val="28"/>
          <w:lang w:val="ru-RU"/>
        </w:rPr>
        <w:t xml:space="preserve">облюдение изученных пунктуационных норм при записи собственного текста; совершенствование умений пользоваться словарями: </w:t>
      </w:r>
    </w:p>
    <w:p w14:paraId="227056A8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учебных толковых словарей для определения лексического значения слова, для уточнения нормы формообразования; </w:t>
      </w:r>
    </w:p>
    <w:p w14:paraId="4AB9240D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14:paraId="3BA8E954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учебного орфоэпического словаря для определения нормативного произношения слова, вариантов произношения;</w:t>
      </w:r>
    </w:p>
    <w:p w14:paraId="5A0C16DA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учебных словарей для уточнения состава слова;</w:t>
      </w:r>
    </w:p>
    <w:p w14:paraId="1CD59325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учебных этимологических словарей для уточнения происхождения слова; </w:t>
      </w:r>
    </w:p>
    <w:p w14:paraId="487AC623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использование орфографических словарей для определения нормативного написания слов. </w:t>
      </w:r>
    </w:p>
    <w:p w14:paraId="2910026F" w14:textId="77777777" w:rsidR="009F0D4D" w:rsidRPr="00A1107A" w:rsidRDefault="00F90314" w:rsidP="009F0D4D">
      <w:pPr>
        <w:pStyle w:val="a3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>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14:paraId="663A2E5E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lastRenderedPageBreak/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владение различными приёмами слушани</w:t>
      </w:r>
      <w:r w:rsidR="009F0D4D" w:rsidRPr="00A1107A">
        <w:rPr>
          <w:rFonts w:ascii="Cambria" w:hAnsi="Cambria"/>
          <w:sz w:val="28"/>
          <w:szCs w:val="28"/>
          <w:lang w:val="ru-RU"/>
        </w:rPr>
        <w:t xml:space="preserve">я научно-познавательных и </w:t>
      </w:r>
      <w:r w:rsidRPr="00A1107A">
        <w:rPr>
          <w:rFonts w:ascii="Cambria" w:hAnsi="Cambria"/>
          <w:sz w:val="28"/>
          <w:szCs w:val="28"/>
          <w:lang w:val="ru-RU"/>
        </w:rPr>
        <w:t>художественных текстов об истории языка и культуре русского народа;</w:t>
      </w:r>
    </w:p>
    <w:p w14:paraId="6111C861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владение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14:paraId="0241113A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</w:t>
      </w:r>
    </w:p>
    <w:p w14:paraId="153E8556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умение анализировать информацию </w:t>
      </w:r>
      <w:proofErr w:type="gramStart"/>
      <w:r w:rsidRPr="00A1107A">
        <w:rPr>
          <w:rFonts w:ascii="Cambria" w:hAnsi="Cambria"/>
          <w:sz w:val="28"/>
          <w:szCs w:val="28"/>
          <w:lang w:val="ru-RU"/>
        </w:rPr>
        <w:t>прочитанного</w:t>
      </w:r>
      <w:proofErr w:type="gramEnd"/>
      <w:r w:rsidRPr="00A1107A">
        <w:rPr>
          <w:rFonts w:ascii="Cambria" w:hAnsi="Cambria"/>
          <w:sz w:val="28"/>
          <w:szCs w:val="28"/>
          <w:lang w:val="ru-RU"/>
        </w:rPr>
        <w:t xml:space="preserve"> и прослушанного текстов: отделять главные факты от второстепенных, выделять наиболее существенные факты, устанавливать логическую связь между фактами;</w:t>
      </w:r>
    </w:p>
    <w:p w14:paraId="1A8DEE9E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14:paraId="5207DA9F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умение осуществлять информационную переработку прослушанного или прочитанного текста: пересказ с изменением лица; </w:t>
      </w:r>
    </w:p>
    <w:p w14:paraId="125ADA95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уместное использование коммуникативных приёмов устного общения: убеждение, уговаривание, похвала, просьба, извинение, поздравление;</w:t>
      </w:r>
    </w:p>
    <w:p w14:paraId="42805148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уместное использование коммуникативных приёмов диалога (начало и завершение диалога и др.), владение правилами корректного речевого поведения в ходе диалога;</w:t>
      </w:r>
    </w:p>
    <w:p w14:paraId="4FBB181D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умение строить устные сообщения различных видов: развёрнутый ответ, ответ-добавление, комментирование ответа или работы одноклассника, мини-доклад;</w:t>
      </w:r>
    </w:p>
    <w:p w14:paraId="5798EC06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создание текстов-рассуждений с использованием разл</w:t>
      </w:r>
      <w:r w:rsidR="009F0D4D" w:rsidRPr="00A1107A">
        <w:rPr>
          <w:rFonts w:ascii="Cambria" w:hAnsi="Cambria"/>
          <w:sz w:val="28"/>
          <w:szCs w:val="28"/>
          <w:lang w:val="ru-RU"/>
        </w:rPr>
        <w:t xml:space="preserve">ичных способов аргументации; </w:t>
      </w:r>
    </w:p>
    <w:p w14:paraId="20A373B4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14:paraId="399A8BD8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lastRenderedPageBreak/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14:paraId="78F3B3EF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оценивание устных и письменных речевых высказываний с точки зрения точного, уместного и выразительного словоупотребления;</w:t>
      </w:r>
    </w:p>
    <w:p w14:paraId="384AC931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  <w:lang w:val="ru-RU"/>
        </w:rPr>
        <w:t xml:space="preserve"> </w:t>
      </w: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редактирование собственных текстов с целью совершенствования их содержания и формы; сопоставление чернового и отредактированного текстов; соблюдение основных норм русского речевого этикета:</w:t>
      </w:r>
    </w:p>
    <w:p w14:paraId="28152FE6" w14:textId="77777777" w:rsidR="009F0D4D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соблюдение принципов этикетного общения, лежащих в основе русского речевого этикета; </w:t>
      </w:r>
    </w:p>
    <w:p w14:paraId="4FDB4EE3" w14:textId="77777777" w:rsidR="00DD1F61" w:rsidRPr="00A1107A" w:rsidRDefault="00F90314" w:rsidP="009F0D4D">
      <w:pPr>
        <w:pStyle w:val="a3"/>
        <w:spacing w:line="276" w:lineRule="auto"/>
        <w:ind w:left="1128"/>
        <w:jc w:val="both"/>
        <w:rPr>
          <w:rFonts w:ascii="Cambria" w:hAnsi="Cambria" w:cs="Times New Roman"/>
          <w:color w:val="000000"/>
          <w:sz w:val="28"/>
          <w:szCs w:val="28"/>
          <w:lang w:val="ru-RU"/>
        </w:rPr>
      </w:pPr>
      <w:r w:rsidRPr="00A1107A">
        <w:rPr>
          <w:rFonts w:ascii="Cambria" w:hAnsi="Cambria"/>
          <w:sz w:val="28"/>
          <w:szCs w:val="28"/>
        </w:rPr>
        <w:sym w:font="Symbol" w:char="F0B7"/>
      </w:r>
      <w:r w:rsidRPr="00A1107A">
        <w:rPr>
          <w:rFonts w:ascii="Cambria" w:hAnsi="Cambria"/>
          <w:sz w:val="28"/>
          <w:szCs w:val="28"/>
          <w:lang w:val="ru-RU"/>
        </w:rPr>
        <w:t xml:space="preserve"> различение этикетных форм обращения в официальной и неофициальной речевой ситуации.</w:t>
      </w:r>
      <w:r w:rsidR="00F441AB" w:rsidRPr="00A1107A">
        <w:rPr>
          <w:rFonts w:ascii="Cambria" w:hAnsi="Cambria"/>
          <w:sz w:val="28"/>
          <w:szCs w:val="28"/>
          <w:lang w:val="ru-RU"/>
        </w:rPr>
        <w:t xml:space="preserve"> </w:t>
      </w:r>
    </w:p>
    <w:p w14:paraId="2B6E4D7B" w14:textId="77777777" w:rsidR="00BE5773" w:rsidRPr="00A1107A" w:rsidRDefault="00F441AB" w:rsidP="009F0D4D">
      <w:pPr>
        <w:pStyle w:val="a5"/>
        <w:numPr>
          <w:ilvl w:val="0"/>
          <w:numId w:val="1"/>
        </w:numPr>
        <w:suppressAutoHyphens/>
        <w:spacing w:after="0" w:line="100" w:lineRule="atLeast"/>
        <w:rPr>
          <w:rFonts w:ascii="Times New Roman" w:eastAsia="SimSun" w:hAnsi="Times New Roman" w:cs="Times New Roman"/>
          <w:b/>
          <w:color w:val="000000"/>
          <w:sz w:val="32"/>
          <w:szCs w:val="32"/>
        </w:rPr>
      </w:pPr>
      <w:r w:rsidRPr="00A1107A">
        <w:rPr>
          <w:rFonts w:ascii="Times New Roman" w:eastAsia="SimSun" w:hAnsi="Times New Roman" w:cs="Times New Roman"/>
          <w:b/>
          <w:color w:val="000000"/>
          <w:sz w:val="32"/>
          <w:szCs w:val="32"/>
        </w:rPr>
        <w:t>У</w:t>
      </w:r>
      <w:r w:rsidR="00DD1F61" w:rsidRPr="00A1107A">
        <w:rPr>
          <w:rFonts w:ascii="Times New Roman" w:eastAsia="SimSun" w:hAnsi="Times New Roman" w:cs="Times New Roman"/>
          <w:b/>
          <w:color w:val="000000"/>
          <w:sz w:val="32"/>
          <w:szCs w:val="32"/>
        </w:rPr>
        <w:t>чебно-тематический план</w:t>
      </w:r>
    </w:p>
    <w:tbl>
      <w:tblPr>
        <w:tblStyle w:val="a6"/>
        <w:tblW w:w="0" w:type="auto"/>
        <w:tblInd w:w="1128" w:type="dxa"/>
        <w:tblLayout w:type="fixed"/>
        <w:tblLook w:val="04A0" w:firstRow="1" w:lastRow="0" w:firstColumn="1" w:lastColumn="0" w:noHBand="0" w:noVBand="1"/>
      </w:tblPr>
      <w:tblGrid>
        <w:gridCol w:w="965"/>
        <w:gridCol w:w="3365"/>
        <w:gridCol w:w="5282"/>
        <w:gridCol w:w="2126"/>
        <w:gridCol w:w="850"/>
        <w:gridCol w:w="1070"/>
      </w:tblGrid>
      <w:tr w:rsidR="00B21A16" w14:paraId="15B17FF8" w14:textId="77777777" w:rsidTr="00617CBB">
        <w:tc>
          <w:tcPr>
            <w:tcW w:w="965" w:type="dxa"/>
          </w:tcPr>
          <w:p w14:paraId="419F3A8E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365" w:type="dxa"/>
          </w:tcPr>
          <w:p w14:paraId="14962F62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5282" w:type="dxa"/>
          </w:tcPr>
          <w:p w14:paraId="60A47540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2126" w:type="dxa"/>
          </w:tcPr>
          <w:p w14:paraId="2033105D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Материалы учебного пособия</w:t>
            </w:r>
          </w:p>
        </w:tc>
        <w:tc>
          <w:tcPr>
            <w:tcW w:w="850" w:type="dxa"/>
          </w:tcPr>
          <w:p w14:paraId="620779C7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070" w:type="dxa"/>
          </w:tcPr>
          <w:p w14:paraId="53D7B7C2" w14:textId="77777777" w:rsidR="009F0D4D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Дата проведения</w:t>
            </w:r>
          </w:p>
        </w:tc>
      </w:tr>
      <w:tr w:rsidR="00B21A16" w14:paraId="7904E1C0" w14:textId="77777777" w:rsidTr="00617CBB">
        <w:tc>
          <w:tcPr>
            <w:tcW w:w="965" w:type="dxa"/>
          </w:tcPr>
          <w:p w14:paraId="5587158C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365" w:type="dxa"/>
          </w:tcPr>
          <w:p w14:paraId="3A528E80" w14:textId="77777777" w:rsidR="009F0D4D" w:rsidRPr="00B21A16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 w:rsidRPr="00B21A16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Русский язык: прошлое и настоящее</w:t>
            </w:r>
          </w:p>
        </w:tc>
        <w:tc>
          <w:tcPr>
            <w:tcW w:w="5282" w:type="dxa"/>
          </w:tcPr>
          <w:p w14:paraId="0C319AE5" w14:textId="77777777" w:rsidR="009F0D4D" w:rsidRPr="00B21A16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6100739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FF21337" w14:textId="77777777" w:rsidR="009F0D4D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70" w:type="dxa"/>
          </w:tcPr>
          <w:p w14:paraId="54D7E1F9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3FD9EE2F" w14:textId="77777777" w:rsidTr="00617CBB">
        <w:tc>
          <w:tcPr>
            <w:tcW w:w="965" w:type="dxa"/>
          </w:tcPr>
          <w:p w14:paraId="4B5569DA" w14:textId="77777777" w:rsidR="009F0D4D" w:rsidRPr="00B21A16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 w:rsidRPr="00B21A16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3365" w:type="dxa"/>
          </w:tcPr>
          <w:p w14:paraId="26CAA7A3" w14:textId="77777777" w:rsidR="009F0D4D" w:rsidRPr="00B21A16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Не стыдно не знать, стыдно не учиться</w:t>
            </w:r>
          </w:p>
        </w:tc>
        <w:tc>
          <w:tcPr>
            <w:tcW w:w="5282" w:type="dxa"/>
          </w:tcPr>
          <w:p w14:paraId="478DF114" w14:textId="77777777" w:rsidR="009F0D4D" w:rsidRPr="00B21A16" w:rsidRDefault="00B21A16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 w:rsidRPr="00B21A16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Слова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, связанные с обучением. Пословицы, поговорки и фразеологизмы, возникновение которых связано с учением.</w:t>
            </w:r>
          </w:p>
        </w:tc>
        <w:tc>
          <w:tcPr>
            <w:tcW w:w="2126" w:type="dxa"/>
          </w:tcPr>
          <w:p w14:paraId="2B667671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en-US"/>
              </w:rPr>
              <w:t>§1</w:t>
            </w:r>
          </w:p>
        </w:tc>
        <w:tc>
          <w:tcPr>
            <w:tcW w:w="850" w:type="dxa"/>
          </w:tcPr>
          <w:p w14:paraId="14DA8F4A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070" w:type="dxa"/>
          </w:tcPr>
          <w:p w14:paraId="6A2F9E54" w14:textId="0A068648" w:rsidR="00466E5F" w:rsidRDefault="00466E5F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3E317E1A" w14:textId="77777777" w:rsidTr="00617CBB">
        <w:tc>
          <w:tcPr>
            <w:tcW w:w="965" w:type="dxa"/>
          </w:tcPr>
          <w:p w14:paraId="2693499B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,4</w:t>
            </w:r>
          </w:p>
        </w:tc>
        <w:tc>
          <w:tcPr>
            <w:tcW w:w="3365" w:type="dxa"/>
          </w:tcPr>
          <w:p w14:paraId="7B7B928D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Вся  семья вместе, так и душа на месте.</w:t>
            </w:r>
          </w:p>
        </w:tc>
        <w:tc>
          <w:tcPr>
            <w:tcW w:w="5282" w:type="dxa"/>
          </w:tcPr>
          <w:p w14:paraId="4EB223DB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Слова, называющие родственные отношения (матушка, батюшка, братец, сестрица, мачеха, падчерица). Пословицы, поговорки и фразеологизмы, возникновение которых связано с качествами, чувствами людей, с родственными отношениями.</w:t>
            </w:r>
          </w:p>
        </w:tc>
        <w:tc>
          <w:tcPr>
            <w:tcW w:w="2126" w:type="dxa"/>
          </w:tcPr>
          <w:p w14:paraId="2316737C" w14:textId="77777777" w:rsidR="009F0D4D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§2</w:t>
            </w:r>
          </w:p>
        </w:tc>
        <w:tc>
          <w:tcPr>
            <w:tcW w:w="850" w:type="dxa"/>
          </w:tcPr>
          <w:p w14:paraId="2F59173E" w14:textId="77777777" w:rsidR="009F0D4D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548645D2" w14:textId="375A3958" w:rsidR="00466E5F" w:rsidRDefault="00466E5F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4059DEF0" w14:textId="77777777" w:rsidTr="00617CBB">
        <w:tc>
          <w:tcPr>
            <w:tcW w:w="965" w:type="dxa"/>
          </w:tcPr>
          <w:p w14:paraId="0BBF8C1B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5-7</w:t>
            </w:r>
          </w:p>
        </w:tc>
        <w:tc>
          <w:tcPr>
            <w:tcW w:w="3365" w:type="dxa"/>
          </w:tcPr>
          <w:p w14:paraId="4E6EA76C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Красна сказка складом, а песня ладом.</w:t>
            </w:r>
          </w:p>
        </w:tc>
        <w:tc>
          <w:tcPr>
            <w:tcW w:w="5282" w:type="dxa"/>
          </w:tcPr>
          <w:p w14:paraId="0619BC3F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Русские традиционные эпитеты: уточнение значений, наблюдение за использованием в произведениях фольклора и художественной литературы. Слова, связанные с качествами и чувствами людей (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добросердечный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, благодарный, доброжелательный, бескорыстный)</w:t>
            </w:r>
          </w:p>
        </w:tc>
        <w:tc>
          <w:tcPr>
            <w:tcW w:w="2126" w:type="dxa"/>
          </w:tcPr>
          <w:p w14:paraId="2457607B" w14:textId="77777777" w:rsidR="009F0D4D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§3</w:t>
            </w:r>
          </w:p>
        </w:tc>
        <w:tc>
          <w:tcPr>
            <w:tcW w:w="850" w:type="dxa"/>
          </w:tcPr>
          <w:p w14:paraId="471D0CE0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14:paraId="0A0B0ABB" w14:textId="213E04B9" w:rsidR="00F54FD8" w:rsidRDefault="00F54FD8" w:rsidP="00F54FD8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EDA1B65" w14:textId="0655FB32" w:rsidR="00466E5F" w:rsidRDefault="00466E5F" w:rsidP="00F54FD8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4A252AD3" w14:textId="77777777" w:rsidTr="00617CBB">
        <w:tc>
          <w:tcPr>
            <w:tcW w:w="965" w:type="dxa"/>
          </w:tcPr>
          <w:p w14:paraId="52CA70BB" w14:textId="77777777" w:rsidR="009F0D4D" w:rsidRPr="00546E79" w:rsidRDefault="00546E79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3365" w:type="dxa"/>
          </w:tcPr>
          <w:p w14:paraId="3B53A414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Красное словцо</w:t>
            </w:r>
          </w:p>
        </w:tc>
        <w:tc>
          <w:tcPr>
            <w:tcW w:w="5282" w:type="dxa"/>
          </w:tcPr>
          <w:p w14:paraId="12CA6D8F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 w:rsidRPr="00617CBB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Пословицы, поговорки и фразеологизмы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lastRenderedPageBreak/>
              <w:t>возникновение которых связано с качествами, чувствами людей.</w:t>
            </w:r>
          </w:p>
        </w:tc>
        <w:tc>
          <w:tcPr>
            <w:tcW w:w="2126" w:type="dxa"/>
          </w:tcPr>
          <w:p w14:paraId="7AD9B5B4" w14:textId="77777777" w:rsidR="009F0D4D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lastRenderedPageBreak/>
              <w:t>§4</w:t>
            </w:r>
          </w:p>
        </w:tc>
        <w:tc>
          <w:tcPr>
            <w:tcW w:w="850" w:type="dxa"/>
          </w:tcPr>
          <w:p w14:paraId="0D1CA16C" w14:textId="77777777" w:rsidR="009F0D4D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14:paraId="1E69566C" w14:textId="6347ECD2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7A5836F4" w14:textId="77777777" w:rsidTr="00617CBB">
        <w:tc>
          <w:tcPr>
            <w:tcW w:w="965" w:type="dxa"/>
          </w:tcPr>
          <w:p w14:paraId="0EE8C655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lastRenderedPageBreak/>
              <w:t>9-11</w:t>
            </w:r>
          </w:p>
        </w:tc>
        <w:tc>
          <w:tcPr>
            <w:tcW w:w="3365" w:type="dxa"/>
          </w:tcPr>
          <w:p w14:paraId="130D7104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Язык  языку  весть подаёт</w:t>
            </w:r>
          </w:p>
        </w:tc>
        <w:tc>
          <w:tcPr>
            <w:tcW w:w="5282" w:type="dxa"/>
          </w:tcPr>
          <w:p w14:paraId="05B55A88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Лексика, заимствованная русским языком из языков народов России и мира. Русские слова в языках других народов.</w:t>
            </w:r>
          </w:p>
        </w:tc>
        <w:tc>
          <w:tcPr>
            <w:tcW w:w="2126" w:type="dxa"/>
          </w:tcPr>
          <w:p w14:paraId="195ED01A" w14:textId="77777777" w:rsidR="009F0D4D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§5</w:t>
            </w:r>
          </w:p>
        </w:tc>
        <w:tc>
          <w:tcPr>
            <w:tcW w:w="850" w:type="dxa"/>
          </w:tcPr>
          <w:p w14:paraId="65622DDD" w14:textId="77777777" w:rsidR="009F0D4D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14:paraId="02866EE0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21A16" w14:paraId="502FA678" w14:textId="77777777" w:rsidTr="00617CBB">
        <w:tc>
          <w:tcPr>
            <w:tcW w:w="965" w:type="dxa"/>
          </w:tcPr>
          <w:p w14:paraId="25411599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365" w:type="dxa"/>
          </w:tcPr>
          <w:p w14:paraId="4CE648CD" w14:textId="77777777" w:rsidR="009F0D4D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5282" w:type="dxa"/>
          </w:tcPr>
          <w:p w14:paraId="3983BF7C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E55B7D0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9797025" w14:textId="77777777" w:rsidR="009F0D4D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12CFFD28" w14:textId="77777777" w:rsidR="009F0D4D" w:rsidRDefault="009F0D4D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17CBB" w14:paraId="4E0BDBCE" w14:textId="77777777" w:rsidTr="00617CBB">
        <w:tc>
          <w:tcPr>
            <w:tcW w:w="965" w:type="dxa"/>
          </w:tcPr>
          <w:p w14:paraId="4F12399C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65" w:type="dxa"/>
          </w:tcPr>
          <w:p w14:paraId="093904B8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Язык в действии</w:t>
            </w:r>
          </w:p>
        </w:tc>
        <w:tc>
          <w:tcPr>
            <w:tcW w:w="5282" w:type="dxa"/>
          </w:tcPr>
          <w:p w14:paraId="6B76C1A9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F060C9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31BDEA8B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14:paraId="5DDBA312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17CBB" w14:paraId="31A8584C" w14:textId="77777777" w:rsidTr="00617CBB">
        <w:tc>
          <w:tcPr>
            <w:tcW w:w="965" w:type="dxa"/>
          </w:tcPr>
          <w:p w14:paraId="37FC47C0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3365" w:type="dxa"/>
          </w:tcPr>
          <w:p w14:paraId="64596963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Трудно ли образовывать формы глагола?</w:t>
            </w:r>
          </w:p>
        </w:tc>
        <w:tc>
          <w:tcPr>
            <w:tcW w:w="5282" w:type="dxa"/>
          </w:tcPr>
          <w:p w14:paraId="552CF698" w14:textId="77777777" w:rsidR="00617CBB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 w:rsidRPr="00617CBB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Трудные случаи образования формы 1-го лица единственного числа настоящего и будущего времени глаголов (на пропедевтическом уровне)</w:t>
            </w:r>
          </w:p>
        </w:tc>
        <w:tc>
          <w:tcPr>
            <w:tcW w:w="2126" w:type="dxa"/>
          </w:tcPr>
          <w:p w14:paraId="38FD1A2F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§6</w:t>
            </w:r>
          </w:p>
        </w:tc>
        <w:tc>
          <w:tcPr>
            <w:tcW w:w="850" w:type="dxa"/>
          </w:tcPr>
          <w:p w14:paraId="60E2454E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63899F12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17CBB" w14:paraId="7E535169" w14:textId="77777777" w:rsidTr="00617CBB">
        <w:tc>
          <w:tcPr>
            <w:tcW w:w="965" w:type="dxa"/>
          </w:tcPr>
          <w:p w14:paraId="22501E86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17, 18</w:t>
            </w:r>
          </w:p>
        </w:tc>
        <w:tc>
          <w:tcPr>
            <w:tcW w:w="3365" w:type="dxa"/>
          </w:tcPr>
          <w:p w14:paraId="76AFB605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Можно ли об одном и том же сказать по- 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разному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5282" w:type="dxa"/>
          </w:tcPr>
          <w:p w14:paraId="4DE6D8A0" w14:textId="77777777" w:rsidR="00617CBB" w:rsidRP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Наблюдение за синонимией синтаксических конструкций на уровне словосочетаний и предложений (на пропедевтическом уровне)</w:t>
            </w:r>
          </w:p>
        </w:tc>
        <w:tc>
          <w:tcPr>
            <w:tcW w:w="2126" w:type="dxa"/>
          </w:tcPr>
          <w:p w14:paraId="2C1140E0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§7</w:t>
            </w:r>
          </w:p>
        </w:tc>
        <w:tc>
          <w:tcPr>
            <w:tcW w:w="850" w:type="dxa"/>
          </w:tcPr>
          <w:p w14:paraId="2CF2A78B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741254FD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17CBB" w14:paraId="2535B638" w14:textId="77777777" w:rsidTr="00617CBB">
        <w:tc>
          <w:tcPr>
            <w:tcW w:w="965" w:type="dxa"/>
          </w:tcPr>
          <w:p w14:paraId="5D6731BD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365" w:type="dxa"/>
          </w:tcPr>
          <w:p w14:paraId="5AEBFE98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Как  и когда появились знаки препинания?</w:t>
            </w:r>
          </w:p>
        </w:tc>
        <w:tc>
          <w:tcPr>
            <w:tcW w:w="5282" w:type="dxa"/>
          </w:tcPr>
          <w:p w14:paraId="2A92EC61" w14:textId="77777777" w:rsidR="00617CBB" w:rsidRP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История возникновения и функции знаков препинания (в рамках изученного). Совершенствование навыков правильного пунктуационного оформления.</w:t>
            </w:r>
          </w:p>
        </w:tc>
        <w:tc>
          <w:tcPr>
            <w:tcW w:w="2126" w:type="dxa"/>
          </w:tcPr>
          <w:p w14:paraId="618312F0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§8</w:t>
            </w:r>
          </w:p>
        </w:tc>
        <w:tc>
          <w:tcPr>
            <w:tcW w:w="850" w:type="dxa"/>
          </w:tcPr>
          <w:p w14:paraId="7C7A68E3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7F16B549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17CBB" w14:paraId="09712021" w14:textId="77777777" w:rsidTr="00617CBB">
        <w:tc>
          <w:tcPr>
            <w:tcW w:w="965" w:type="dxa"/>
          </w:tcPr>
          <w:p w14:paraId="189C5032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365" w:type="dxa"/>
          </w:tcPr>
          <w:p w14:paraId="3FBD5D70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Мини – сочинение «Можно ли про одно и то же сказать 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 – разному?»</w:t>
            </w:r>
          </w:p>
        </w:tc>
        <w:tc>
          <w:tcPr>
            <w:tcW w:w="5282" w:type="dxa"/>
          </w:tcPr>
          <w:p w14:paraId="5EB67245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84AA014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01EBDF09" w14:textId="77777777" w:rsidR="00617CBB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50D7FF7C" w14:textId="77777777" w:rsidR="00617CBB" w:rsidRDefault="00617CBB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20C078D6" w14:textId="77777777" w:rsidTr="00617CBB">
        <w:tc>
          <w:tcPr>
            <w:tcW w:w="965" w:type="dxa"/>
          </w:tcPr>
          <w:p w14:paraId="53EA4191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65" w:type="dxa"/>
          </w:tcPr>
          <w:p w14:paraId="5CE23EA0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Секреты речи  и текста</w:t>
            </w:r>
          </w:p>
        </w:tc>
        <w:tc>
          <w:tcPr>
            <w:tcW w:w="5282" w:type="dxa"/>
          </w:tcPr>
          <w:p w14:paraId="6E896FFE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99A4462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1E3E26AA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</w:tcPr>
          <w:p w14:paraId="515E1109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3A2E4832" w14:textId="77777777" w:rsidTr="00617CBB">
        <w:tc>
          <w:tcPr>
            <w:tcW w:w="965" w:type="dxa"/>
          </w:tcPr>
          <w:p w14:paraId="12E8792B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365" w:type="dxa"/>
          </w:tcPr>
          <w:p w14:paraId="7B7D2EC6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Задаём вопросы в диалоге</w:t>
            </w:r>
          </w:p>
        </w:tc>
        <w:tc>
          <w:tcPr>
            <w:tcW w:w="5282" w:type="dxa"/>
          </w:tcPr>
          <w:p w14:paraId="0C785F10" w14:textId="77777777" w:rsidR="00E867C5" w:rsidRP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Правила ведения диалога: корректные и некорректные вопросы.</w:t>
            </w:r>
          </w:p>
        </w:tc>
        <w:tc>
          <w:tcPr>
            <w:tcW w:w="2126" w:type="dxa"/>
          </w:tcPr>
          <w:p w14:paraId="00E3A97B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§9</w:t>
            </w:r>
          </w:p>
        </w:tc>
        <w:tc>
          <w:tcPr>
            <w:tcW w:w="850" w:type="dxa"/>
          </w:tcPr>
          <w:p w14:paraId="38E97DCB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708BB1BB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4408EDA9" w14:textId="77777777" w:rsidTr="00617CBB">
        <w:tc>
          <w:tcPr>
            <w:tcW w:w="965" w:type="dxa"/>
          </w:tcPr>
          <w:p w14:paraId="1C948A58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22,23</w:t>
            </w:r>
          </w:p>
        </w:tc>
        <w:tc>
          <w:tcPr>
            <w:tcW w:w="3365" w:type="dxa"/>
          </w:tcPr>
          <w:p w14:paraId="098C2631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Учимся передавать в заголовке тему и основную мысль текста</w:t>
            </w:r>
          </w:p>
        </w:tc>
        <w:tc>
          <w:tcPr>
            <w:tcW w:w="5282" w:type="dxa"/>
          </w:tcPr>
          <w:p w14:paraId="60A1DF92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Особенности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озаглавливания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 текста</w:t>
            </w:r>
          </w:p>
        </w:tc>
        <w:tc>
          <w:tcPr>
            <w:tcW w:w="2126" w:type="dxa"/>
          </w:tcPr>
          <w:p w14:paraId="3D0ABF9A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§10</w:t>
            </w:r>
          </w:p>
        </w:tc>
        <w:tc>
          <w:tcPr>
            <w:tcW w:w="850" w:type="dxa"/>
          </w:tcPr>
          <w:p w14:paraId="60654F6F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29A54305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327CBE44" w14:textId="77777777" w:rsidTr="00617CBB">
        <w:tc>
          <w:tcPr>
            <w:tcW w:w="965" w:type="dxa"/>
          </w:tcPr>
          <w:p w14:paraId="259233E1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24,25</w:t>
            </w:r>
          </w:p>
        </w:tc>
        <w:tc>
          <w:tcPr>
            <w:tcW w:w="3365" w:type="dxa"/>
          </w:tcPr>
          <w:p w14:paraId="74DCFD27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Учимся составлять план текста</w:t>
            </w:r>
          </w:p>
        </w:tc>
        <w:tc>
          <w:tcPr>
            <w:tcW w:w="5282" w:type="dxa"/>
          </w:tcPr>
          <w:p w14:paraId="5CE8A6C5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Составление плана текста, не разделённого на абзацы</w:t>
            </w:r>
          </w:p>
        </w:tc>
        <w:tc>
          <w:tcPr>
            <w:tcW w:w="2126" w:type="dxa"/>
          </w:tcPr>
          <w:p w14:paraId="6452B918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§11</w:t>
            </w:r>
          </w:p>
        </w:tc>
        <w:tc>
          <w:tcPr>
            <w:tcW w:w="850" w:type="dxa"/>
          </w:tcPr>
          <w:p w14:paraId="5493AC47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40450279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3B720E31" w14:textId="77777777" w:rsidTr="00617CBB">
        <w:tc>
          <w:tcPr>
            <w:tcW w:w="965" w:type="dxa"/>
          </w:tcPr>
          <w:p w14:paraId="769BF62A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26,27</w:t>
            </w:r>
          </w:p>
        </w:tc>
        <w:tc>
          <w:tcPr>
            <w:tcW w:w="3365" w:type="dxa"/>
          </w:tcPr>
          <w:p w14:paraId="583FA3B1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Учимся пересказывать текст</w:t>
            </w:r>
          </w:p>
        </w:tc>
        <w:tc>
          <w:tcPr>
            <w:tcW w:w="5282" w:type="dxa"/>
          </w:tcPr>
          <w:p w14:paraId="1C778FA6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Информационная переработка прослушанного или прочитанного текста: пересказ с изменением лиц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на практическом уровне)</w:t>
            </w:r>
          </w:p>
        </w:tc>
        <w:tc>
          <w:tcPr>
            <w:tcW w:w="2126" w:type="dxa"/>
          </w:tcPr>
          <w:p w14:paraId="31CE9EAF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§12</w:t>
            </w:r>
          </w:p>
        </w:tc>
        <w:tc>
          <w:tcPr>
            <w:tcW w:w="850" w:type="dxa"/>
          </w:tcPr>
          <w:p w14:paraId="5EAA6F12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4B73FB07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867C5" w14:paraId="2C0453E7" w14:textId="77777777" w:rsidTr="00617CBB">
        <w:tc>
          <w:tcPr>
            <w:tcW w:w="965" w:type="dxa"/>
          </w:tcPr>
          <w:p w14:paraId="21972EB1" w14:textId="77777777" w:rsidR="00E867C5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28-31</w:t>
            </w:r>
          </w:p>
        </w:tc>
        <w:tc>
          <w:tcPr>
            <w:tcW w:w="3365" w:type="dxa"/>
          </w:tcPr>
          <w:p w14:paraId="3FE6FB51" w14:textId="77777777" w:rsidR="00E867C5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Учимся оценивать и редактировать тексты</w:t>
            </w:r>
          </w:p>
        </w:tc>
        <w:tc>
          <w:tcPr>
            <w:tcW w:w="5282" w:type="dxa"/>
          </w:tcPr>
          <w:p w14:paraId="1B44230D" w14:textId="77777777" w:rsidR="00E867C5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Оценивание 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lastRenderedPageBreak/>
              <w:t>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      </w:r>
          </w:p>
        </w:tc>
        <w:tc>
          <w:tcPr>
            <w:tcW w:w="2126" w:type="dxa"/>
          </w:tcPr>
          <w:p w14:paraId="20016E49" w14:textId="77777777" w:rsidR="00E867C5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lastRenderedPageBreak/>
              <w:t>§13</w:t>
            </w:r>
          </w:p>
        </w:tc>
        <w:tc>
          <w:tcPr>
            <w:tcW w:w="850" w:type="dxa"/>
          </w:tcPr>
          <w:p w14:paraId="71F0A1B6" w14:textId="77777777" w:rsidR="00E867C5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14:paraId="3778AFFD" w14:textId="77777777" w:rsidR="00E867C5" w:rsidRDefault="00E867C5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015F2" w14:paraId="48BCE014" w14:textId="77777777" w:rsidTr="00617CBB">
        <w:tc>
          <w:tcPr>
            <w:tcW w:w="965" w:type="dxa"/>
          </w:tcPr>
          <w:p w14:paraId="3D139A56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365" w:type="dxa"/>
          </w:tcPr>
          <w:p w14:paraId="3414B1C8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Представление результатов выполнения проектного задания « Пишем разные тексты об одном и том же»</w:t>
            </w:r>
          </w:p>
        </w:tc>
        <w:tc>
          <w:tcPr>
            <w:tcW w:w="5282" w:type="dxa"/>
          </w:tcPr>
          <w:p w14:paraId="18F505A6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AE6696E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4467564F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14:paraId="4B66FB20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015F2" w14:paraId="4591A136" w14:textId="77777777" w:rsidTr="00617CBB">
        <w:tc>
          <w:tcPr>
            <w:tcW w:w="965" w:type="dxa"/>
          </w:tcPr>
          <w:p w14:paraId="10ED36DC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33,34</w:t>
            </w:r>
          </w:p>
        </w:tc>
        <w:tc>
          <w:tcPr>
            <w:tcW w:w="3365" w:type="dxa"/>
          </w:tcPr>
          <w:p w14:paraId="775E565B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5282" w:type="dxa"/>
          </w:tcPr>
          <w:p w14:paraId="7923E95A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1BC0B1E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14:paraId="56036D9E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14:paraId="5C9119A4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015F2" w14:paraId="50C98494" w14:textId="77777777" w:rsidTr="00617CBB">
        <w:tc>
          <w:tcPr>
            <w:tcW w:w="965" w:type="dxa"/>
          </w:tcPr>
          <w:p w14:paraId="7EE27F63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65" w:type="dxa"/>
          </w:tcPr>
          <w:p w14:paraId="523DF2F3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82" w:type="dxa"/>
          </w:tcPr>
          <w:p w14:paraId="2D9E2307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6B299B6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850" w:type="dxa"/>
          </w:tcPr>
          <w:p w14:paraId="2CBFB09D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70" w:type="dxa"/>
          </w:tcPr>
          <w:p w14:paraId="50E7342D" w14:textId="77777777" w:rsidR="001015F2" w:rsidRDefault="001015F2" w:rsidP="009F0D4D">
            <w:pPr>
              <w:pStyle w:val="a5"/>
              <w:suppressAutoHyphens/>
              <w:spacing w:line="100" w:lineRule="atLeast"/>
              <w:ind w:left="0"/>
              <w:rPr>
                <w:rFonts w:ascii="Times New Roman" w:eastAsia="SimSu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5DF000A0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5B54D250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60153F3F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2A283B37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647472F6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626B3A3B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46A5D4BB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62DEE7F8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1C75ED5D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731FBB36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235DE9D3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64E00A02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01ECDE13" w14:textId="77777777" w:rsidR="001015F2" w:rsidRDefault="001015F2" w:rsidP="009F0D4D">
      <w:pPr>
        <w:pStyle w:val="a5"/>
        <w:suppressAutoHyphens/>
        <w:spacing w:after="0" w:line="100" w:lineRule="atLeast"/>
        <w:ind w:left="1128"/>
      </w:pPr>
    </w:p>
    <w:p w14:paraId="77102F3A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42F0CA58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2A8F6FB5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5BBD2F25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03C687B8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7251592F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35D75AE2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21C65EDA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5231A75D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55EE7047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3756374C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019440D8" w14:textId="77777777" w:rsidR="00C17BE5" w:rsidRDefault="00C17BE5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</w:p>
    <w:p w14:paraId="2F8856F7" w14:textId="77777777" w:rsidR="001015F2" w:rsidRPr="00C17BE5" w:rsidRDefault="001015F2" w:rsidP="009F0D4D">
      <w:pPr>
        <w:pStyle w:val="a5"/>
        <w:suppressAutoHyphens/>
        <w:spacing w:after="0" w:line="100" w:lineRule="atLeast"/>
        <w:ind w:left="1128"/>
        <w:rPr>
          <w:b/>
          <w:sz w:val="28"/>
          <w:szCs w:val="28"/>
        </w:rPr>
      </w:pPr>
      <w:r w:rsidRPr="00C17BE5">
        <w:rPr>
          <w:b/>
          <w:sz w:val="28"/>
          <w:szCs w:val="28"/>
        </w:rPr>
        <w:t>РЕКОМЕНДАЦИИ ПО ОРГАНИЗАЦИИ КОНТРОЛЯ И ОЦЕНКИ</w:t>
      </w:r>
    </w:p>
    <w:p w14:paraId="1C7D19ED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Процесс контроля и оценки в курсе «Русский родной язык» имеет особенности, которые связаны с целями изучения этого курса. Курс не направлен на заучивание каких-либо фактов из истории языка – приоритетной целью является формирование познавательного интереса, любви, уважительного отношения к русскому языку, а через него – к родной культуре. Чрезмерная </w:t>
      </w:r>
      <w:r w:rsidRPr="00156F96">
        <w:rPr>
          <w:sz w:val="28"/>
          <w:szCs w:val="28"/>
        </w:rPr>
        <w:lastRenderedPageBreak/>
        <w:t>формализация и стандартизация контроля может вызвать обратный эффект.</w:t>
      </w:r>
      <w:r w:rsidR="00156F96">
        <w:rPr>
          <w:sz w:val="28"/>
          <w:szCs w:val="28"/>
        </w:rPr>
        <w:tab/>
      </w:r>
    </w:p>
    <w:p w14:paraId="0658501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В ходе текущей проверки знаний целесообразно использовать </w:t>
      </w:r>
      <w:proofErr w:type="spellStart"/>
      <w:r w:rsidRPr="00156F96">
        <w:rPr>
          <w:sz w:val="28"/>
          <w:szCs w:val="28"/>
        </w:rPr>
        <w:t>критериальное</w:t>
      </w:r>
      <w:proofErr w:type="spellEnd"/>
      <w:r w:rsidRPr="00156F96">
        <w:rPr>
          <w:sz w:val="28"/>
          <w:szCs w:val="28"/>
        </w:rPr>
        <w:t xml:space="preserve"> оценивание на основе критериев, которые заранее согласованы с учениками. Объектом оценки является письменное или устное высказывание (сообщение) отдельного ученика или группы учеников. </w:t>
      </w:r>
      <w:proofErr w:type="spellStart"/>
      <w:r w:rsidRPr="00156F96">
        <w:rPr>
          <w:sz w:val="28"/>
          <w:szCs w:val="28"/>
        </w:rPr>
        <w:t>Критериальное</w:t>
      </w:r>
      <w:proofErr w:type="spellEnd"/>
      <w:r w:rsidRPr="00156F96">
        <w:rPr>
          <w:sz w:val="28"/>
          <w:szCs w:val="28"/>
        </w:rPr>
        <w:t xml:space="preserve"> оценивание – это прежде всего коммуникация «ученик– ученик», содержанием которой является определение степени освоения того или иного умения. </w:t>
      </w:r>
    </w:p>
    <w:p w14:paraId="05041F11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Роль учителя в таком оценивании существенно меняется: он только помогает ученикам удерживать основную цель коммуникации оценивания – помочь однокласснику </w:t>
      </w:r>
      <w:proofErr w:type="gramStart"/>
      <w:r w:rsidRPr="00156F96">
        <w:rPr>
          <w:sz w:val="28"/>
          <w:szCs w:val="28"/>
        </w:rPr>
        <w:t>научиться лучше говорить</w:t>
      </w:r>
      <w:proofErr w:type="gramEnd"/>
      <w:r w:rsidRPr="00156F96">
        <w:rPr>
          <w:sz w:val="28"/>
          <w:szCs w:val="28"/>
        </w:rPr>
        <w:t xml:space="preserve">, читать, писать, слушать. Именно одноклассники и учитель становятся своеобразным зеркалом, помогающим ученику увидеть, оценить свои усилия, обнаружить пробелы в своём опыте и понять, что делать дальше, чтобы улучшить результаты. А это означает, что ученик активно включается в своё обучение, у него существенно повышается мотивация. Для учителя </w:t>
      </w:r>
      <w:proofErr w:type="spellStart"/>
      <w:r w:rsidRPr="00156F96">
        <w:rPr>
          <w:sz w:val="28"/>
          <w:szCs w:val="28"/>
        </w:rPr>
        <w:t>критериальное</w:t>
      </w:r>
      <w:proofErr w:type="spellEnd"/>
      <w:r w:rsidRPr="00156F96">
        <w:rPr>
          <w:sz w:val="28"/>
          <w:szCs w:val="28"/>
        </w:rPr>
        <w:t xml:space="preserve"> оценивание – это: </w:t>
      </w:r>
    </w:p>
    <w:p w14:paraId="0A286F3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1) основа для оценки-поддержки учеников, а не жёсткий контроль;</w:t>
      </w:r>
    </w:p>
    <w:p w14:paraId="4C3F23E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2) способ получить информацию о том, как учится каждый ученик (такая информация нужна для поиска наиболее эффективных методов обучения конкретного </w:t>
      </w:r>
      <w:r w:rsidR="00156F96">
        <w:rPr>
          <w:sz w:val="28"/>
          <w:szCs w:val="28"/>
        </w:rPr>
        <w:t xml:space="preserve">ученика, конкретного класса); </w:t>
      </w:r>
    </w:p>
    <w:p w14:paraId="2D51165F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3) возможность дать ученикам обратную связь в виде развёрнутого высказывания о том, как они осваивают содержание курса</w:t>
      </w:r>
      <w:r w:rsidR="00156F96">
        <w:rPr>
          <w:sz w:val="28"/>
          <w:szCs w:val="28"/>
        </w:rPr>
        <w:t>.</w:t>
      </w:r>
    </w:p>
    <w:p w14:paraId="1AD3F43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Чтобы оценивание было продуктивным, оно должно отвечать следующим требованиям.</w:t>
      </w:r>
    </w:p>
    <w:p w14:paraId="504C69D9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1. В качестве критериев оценки используются те умения, которые осваивает ученик на уроке. </w:t>
      </w:r>
      <w:proofErr w:type="gramStart"/>
      <w:r w:rsidRPr="00156F96">
        <w:rPr>
          <w:sz w:val="28"/>
          <w:szCs w:val="28"/>
        </w:rPr>
        <w:t>Например, для оценки устного сообщения ученика может быть такой набор критериев: точность (вся информация передана без искажения), ясность (говорить так, чтобы тебя понимали одноклассники), чёткость (не торопиться, не «съедать окончания», «без запинок») и т. п.</w:t>
      </w:r>
      <w:proofErr w:type="gramEnd"/>
    </w:p>
    <w:p w14:paraId="1E858672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2. Критерии вырабатываются совместно с учениками, они должны быть сформулированы кратко и обязательно на «детском» языке. Когда ребёнок использует «своё» слово, осмысленное им в коммуникации с учителем и другими детьми, он легко восстанавливает содержание критерия. Ученики предлагают не только сами критерии, но и форму их краткой записи, что позволяет </w:t>
      </w:r>
      <w:r w:rsidRPr="00156F96">
        <w:rPr>
          <w:sz w:val="28"/>
          <w:szCs w:val="28"/>
        </w:rPr>
        <w:lastRenderedPageBreak/>
        <w:t>оперативно делать пометы в тетради или на оценочном листе. Например, «детские» критерии оценки могут выглядеть так: «Я» – ясность изложения, «Ч» – «чёткость речи» и т. д. Ученики также делают пометы при выслушивании сообщения одноклассников, например</w:t>
      </w:r>
      <w:proofErr w:type="gramStart"/>
      <w:r w:rsidRPr="00156F96">
        <w:rPr>
          <w:sz w:val="28"/>
          <w:szCs w:val="28"/>
        </w:rPr>
        <w:t>: «</w:t>
      </w:r>
      <w:proofErr w:type="gramEnd"/>
      <w:r w:rsidRPr="00156F96">
        <w:rPr>
          <w:sz w:val="28"/>
          <w:szCs w:val="28"/>
        </w:rPr>
        <w:t>?» – есть вопрос и т. п. При отсутствии развитого навыка письма, например у первоклассников, краткая запись даёт возможность сэкономить время, не упустив ничего важного.</w:t>
      </w:r>
    </w:p>
    <w:p w14:paraId="03838A6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3. В 1-м и 2-м классах для оценки по критериям у ребёнка должны быть своеобразные «опоры» – вопросы, иллюстрации и т. п. Например, после работы с текстом педагог предлагает выполнить задание в парах: «Опираясь на прочитанный текст, подготовьте два коротких устных сообщения. Подготовить эти сообщения вам помогут вопросы». Для подготовки каждого из сообщений педагог предлагает по шесть вопросов, ответы на которые и составляют основу сообщения. После того как сообщения готовы, педагог каждому ребёнку выдаёт оценочный лист –</w:t>
      </w:r>
      <w:r w:rsidR="00156F96">
        <w:rPr>
          <w:sz w:val="28"/>
          <w:szCs w:val="28"/>
        </w:rPr>
        <w:t xml:space="preserve"> таблицу с вопросами, рядом с </w:t>
      </w:r>
      <w:r w:rsidRPr="00156F96">
        <w:rPr>
          <w:sz w:val="28"/>
          <w:szCs w:val="28"/>
        </w:rPr>
        <w:t xml:space="preserve"> которыми ученик, выслушивая сообщение одноклассника, ставит галочку, если в сообщении дан ответ на вопрос, и какой-то значок, отражающий правильность ответа. Затем дети в паре обсуждают, какой информации не было в сообщении, какая передана не совсем точно, ищут эту информацию в тексте.</w:t>
      </w:r>
    </w:p>
    <w:p w14:paraId="686038E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Далее на основании этого оценочного листа идёт общая оценка сообщения по таким критериям:</w:t>
      </w:r>
    </w:p>
    <w:p w14:paraId="4E72C57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1) На все ли вопросы удалось ответить?</w:t>
      </w:r>
    </w:p>
    <w:p w14:paraId="240E22C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2) Вся ли информация </w:t>
      </w:r>
      <w:proofErr w:type="gramStart"/>
      <w:r w:rsidRPr="00156F96">
        <w:rPr>
          <w:sz w:val="28"/>
          <w:szCs w:val="28"/>
        </w:rPr>
        <w:t>передана</w:t>
      </w:r>
      <w:proofErr w:type="gramEnd"/>
      <w:r w:rsidRPr="00156F96">
        <w:rPr>
          <w:sz w:val="28"/>
          <w:szCs w:val="28"/>
        </w:rPr>
        <w:t xml:space="preserve"> верно?</w:t>
      </w:r>
    </w:p>
    <w:p w14:paraId="4D58D6C7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3) Удалось ли рассказать уверенно, чётко, ясно? Если у ребёнка что-то не получилось, то нужно очень доброжелательно обсудить, как ему можно помочь. Учитель, наблюдая работу учеников на уроке, отмечает продуктивные образцы взаимодействия в паре, группе (типы помощи друг другу) и делает их предметом обсуждения всего класса. Выделение таких способов и умение построить их обсуждение в классе, чтобы другие дети смогли ими воспользоваться, – важная учительская задача.</w:t>
      </w:r>
    </w:p>
    <w:p w14:paraId="643469C1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4. Критерии должны изменяться. Если все ученики в классе освоили какое-то умение, например «говорить чётко», то данный критерий больше не используется для оценки; появляется новый, связанный с умением, которое осваивается в данный момент. Слишком общие критерии конкретизируются.</w:t>
      </w:r>
    </w:p>
    <w:p w14:paraId="49CA0CAB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5. Критические замечания должны высказываться в форме совета. Основная цель оценки – стимулировать осмысленное обсуждение устного сообщения или письменного текста, дружеское взаимодействие в группе, поэтому на уроке сначала обсуждается </w:t>
      </w:r>
      <w:r w:rsidRPr="00156F96">
        <w:rPr>
          <w:sz w:val="28"/>
          <w:szCs w:val="28"/>
        </w:rPr>
        <w:lastRenderedPageBreak/>
        <w:t>то, что получилось хорошо, а критические замечания каждый стремится сделать в мягкой форме. Этому надо специально обучать детей, поэтому сначала учитель помогает формулировать «щадящие» высказывания, обращает внимание на самые удачные, постепенно</w:t>
      </w:r>
      <w:r w:rsidR="00156F96">
        <w:rPr>
          <w:sz w:val="28"/>
          <w:szCs w:val="28"/>
        </w:rPr>
        <w:t xml:space="preserve"> дети смогут делать это сами. </w:t>
      </w:r>
    </w:p>
    <w:p w14:paraId="6754EA1D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Обратная связь – ключевая цель </w:t>
      </w:r>
      <w:proofErr w:type="spellStart"/>
      <w:r w:rsidRPr="00156F96">
        <w:rPr>
          <w:sz w:val="28"/>
          <w:szCs w:val="28"/>
        </w:rPr>
        <w:t>критериального</w:t>
      </w:r>
      <w:proofErr w:type="spellEnd"/>
      <w:r w:rsidRPr="00156F96">
        <w:rPr>
          <w:sz w:val="28"/>
          <w:szCs w:val="28"/>
        </w:rPr>
        <w:t xml:space="preserve"> оценивания. Качественная обратная связь обязательно показывает, что уже умеет делать ученик, какие затруднения у него возникают и как он может с ними справиться. Обратная связь может быть представлена в разных формах. Прежде всего это устное оценочное высказывание, которое содержит три структурных элемента: похвалу (что получилось), замечание (что пока не получается), совет (что сделать, чтобы получилось). </w:t>
      </w:r>
    </w:p>
    <w:p w14:paraId="3FA64D4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Например, устное оценочное высказывание может быть таким: «Таня, ты сегодня написала интересно про медведя, особенно про его танец. Но ты забыла про музыкантов. Посмотри на третью картинку! Допиши предложение в текст. А в следующий раз, чтобы не забыть, сравни картинки и текст. В черновике отметь предложения, которые описывают картинку». Эту форму устной оценки ученики осваивают в 1-м и 2-м классах, а затем используют на протяжении всей начальной школы.</w:t>
      </w:r>
    </w:p>
    <w:p w14:paraId="69EE6D9C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Наряду с устным оценочным высказыванием появляется письменная фиксация в тетради оценочных шкал или особые фразы («кто молодец», «кому хочу дать совет»). Кроме того, ученики осваивают оценивание с помощью значков («плюс», «минус», «</w:t>
      </w:r>
      <w:proofErr w:type="spellStart"/>
      <w:r w:rsidRPr="00156F96">
        <w:rPr>
          <w:sz w:val="28"/>
          <w:szCs w:val="28"/>
        </w:rPr>
        <w:t>полуплюс</w:t>
      </w:r>
      <w:proofErr w:type="spellEnd"/>
      <w:r w:rsidRPr="00156F96">
        <w:rPr>
          <w:sz w:val="28"/>
          <w:szCs w:val="28"/>
        </w:rPr>
        <w:t xml:space="preserve">» и др.), которые они показывают однокласснику после его выступления. Этот тип оценивания нужно активно использовать на уроке. Выступающий видит оценки всех одноклассников, но может сам обратиться к тем детям, чьё обоснование оценки хочет услышать. Для оценивания устного сообщения группы по критериям можно использовать шкалы с магнитами. Шкалы нарисованы на доске и подписаны. Каждая шкала отражает один из критериев, по которым идет оценивание, например, на доске может быть представлено три шкалы: «чёткость», «ясность», «уверенность». Одна группа делает сообщение, другая группа оценивает выступление, передвигая магниты по соответствующим шкалам. В случае необходимости комментирует (аргументирует) свою оценку. Поскольку </w:t>
      </w:r>
      <w:proofErr w:type="spellStart"/>
      <w:r w:rsidRPr="00156F96">
        <w:rPr>
          <w:sz w:val="28"/>
          <w:szCs w:val="28"/>
        </w:rPr>
        <w:t>взаимооценка</w:t>
      </w:r>
      <w:proofErr w:type="spellEnd"/>
      <w:r w:rsidRPr="00156F96">
        <w:rPr>
          <w:sz w:val="28"/>
          <w:szCs w:val="28"/>
        </w:rPr>
        <w:t xml:space="preserve"> при работе в паре, группе (этап подготовки) и при предъявлении результатов классу – </w:t>
      </w:r>
      <w:r w:rsidR="00156F96">
        <w:rPr>
          <w:sz w:val="28"/>
          <w:szCs w:val="28"/>
        </w:rPr>
        <w:t xml:space="preserve">неотъемлемый элемент каждого </w:t>
      </w:r>
      <w:r w:rsidRPr="00156F96">
        <w:rPr>
          <w:sz w:val="28"/>
          <w:szCs w:val="28"/>
        </w:rPr>
        <w:t>урока, ученики достаточно быстро овладевают содержанием критериев и умеют их применять.</w:t>
      </w:r>
    </w:p>
    <w:p w14:paraId="7AEFDFF2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lastRenderedPageBreak/>
        <w:t xml:space="preserve"> Через некоторое время эти критерии становятся опорой для самооценки. Появляются такие оценочные суждения по отношению к собственному действию: «Я сегодня рассказал всё чётко, но неинтересно, слова выбрал трудные», «</w:t>
      </w:r>
      <w:proofErr w:type="gramStart"/>
      <w:r w:rsidRPr="00156F96">
        <w:rPr>
          <w:sz w:val="28"/>
          <w:szCs w:val="28"/>
        </w:rPr>
        <w:t>Рассказ про игрушку</w:t>
      </w:r>
      <w:proofErr w:type="gramEnd"/>
      <w:r w:rsidRPr="00156F96">
        <w:rPr>
          <w:sz w:val="28"/>
          <w:szCs w:val="28"/>
        </w:rPr>
        <w:t xml:space="preserve"> я написала лучше, чем про город, и ничего не забыла», «Забываю ставить восклицательные знаки. Что делать?» и т. п. Эти суждения – индикатор того, что стратегия работы в классе </w:t>
      </w:r>
      <w:proofErr w:type="gramStart"/>
      <w:r w:rsidRPr="00156F96">
        <w:rPr>
          <w:sz w:val="28"/>
          <w:szCs w:val="28"/>
        </w:rPr>
        <w:t>выбрана</w:t>
      </w:r>
      <w:proofErr w:type="gramEnd"/>
      <w:r w:rsidRPr="00156F96">
        <w:rPr>
          <w:sz w:val="28"/>
          <w:szCs w:val="28"/>
        </w:rPr>
        <w:t xml:space="preserve"> верно, что у ребёнка формируется адекватная самооценка, которая побуждает его к самостоятельному преодолению возникших трудностей. Таким образом, введение </w:t>
      </w:r>
      <w:proofErr w:type="spellStart"/>
      <w:r w:rsidRPr="00156F96">
        <w:rPr>
          <w:sz w:val="28"/>
          <w:szCs w:val="28"/>
        </w:rPr>
        <w:t>критериального</w:t>
      </w:r>
      <w:proofErr w:type="spellEnd"/>
      <w:r w:rsidRPr="00156F96">
        <w:rPr>
          <w:sz w:val="28"/>
          <w:szCs w:val="28"/>
        </w:rPr>
        <w:t xml:space="preserve"> оценивания на уроках русского родного языка в начальной школе – один из ключевых факторов, влияющих не только на формирование устной и письменной речи младшего школьника, но и на становление учебной самостоятельности. </w:t>
      </w:r>
    </w:p>
    <w:p w14:paraId="5F6F44CB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Для учителя, осознающего важность </w:t>
      </w:r>
      <w:proofErr w:type="spellStart"/>
      <w:r w:rsidRPr="00156F96">
        <w:rPr>
          <w:sz w:val="28"/>
          <w:szCs w:val="28"/>
        </w:rPr>
        <w:t>критериального</w:t>
      </w:r>
      <w:proofErr w:type="spellEnd"/>
      <w:r w:rsidRPr="00156F96">
        <w:rPr>
          <w:sz w:val="28"/>
          <w:szCs w:val="28"/>
        </w:rPr>
        <w:t xml:space="preserve"> оценивания, ученик – это равноправный партнёр, помогающий взрослому наставнику эффективно выстроить учебное взаимодействие, активно строящий своё обучение. </w:t>
      </w:r>
    </w:p>
    <w:p w14:paraId="4AAEFF94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Основным видом промежуточного и итогового контроля является представление учащимися подготовленных ими проектных заданий. Оценивается и качество выполнения проектного задания, и представление его перед классом. Как и при оценивании других сообщений, при оценивании подготовленного проекта предпочтение отдаётся качественной доброжелательной оценке, позволяющей учащемуся при подготовке и представлении следующего проекта учесть результаты предыдущего выступления.</w:t>
      </w:r>
    </w:p>
    <w:p w14:paraId="368FB6D2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Такой подход к контролю позволяет соединить усвоение содержательной части разделов программы «Русский язык: прошлое и настоящее» и «Язык в действии» с развитием речевых умений (устного выступления, письменной творческой рабо</w:t>
      </w:r>
      <w:r w:rsidR="00156F96">
        <w:rPr>
          <w:sz w:val="28"/>
          <w:szCs w:val="28"/>
        </w:rPr>
        <w:t xml:space="preserve">ты), отрабатываемых в разделе </w:t>
      </w:r>
      <w:r w:rsidRPr="00156F96">
        <w:rPr>
          <w:sz w:val="28"/>
          <w:szCs w:val="28"/>
        </w:rPr>
        <w:t xml:space="preserve"> «Секреты речи и текста».</w:t>
      </w:r>
    </w:p>
    <w:p w14:paraId="426558E7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Темы проектных заданий представлены в рабочих программах по классам и в учебных пособиях. Приведём примеры проектных заданий. </w:t>
      </w:r>
    </w:p>
    <w:p w14:paraId="45105BC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b/>
          <w:sz w:val="28"/>
          <w:szCs w:val="28"/>
        </w:rPr>
        <w:t>1-й класс</w:t>
      </w:r>
      <w:r w:rsidRPr="00156F96">
        <w:rPr>
          <w:sz w:val="28"/>
          <w:szCs w:val="28"/>
        </w:rPr>
        <w:t xml:space="preserve"> Красиво и крупно нарисуй на листе бумаги любую букву современного алфавита: у тебя должна получиться буквица. Это может быть первая буква твоего имени, фамилии или любая другая буква. </w:t>
      </w:r>
    </w:p>
    <w:p w14:paraId="1F9CB9AE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b/>
          <w:sz w:val="28"/>
          <w:szCs w:val="28"/>
        </w:rPr>
        <w:t>2-й класс</w:t>
      </w:r>
      <w:r w:rsidRPr="00156F96">
        <w:rPr>
          <w:sz w:val="28"/>
          <w:szCs w:val="28"/>
        </w:rPr>
        <w:t xml:space="preserve"> 1. Подготовь сообщение «Секреты семейной кухни». Расспроси маму, бабушку или других родственников, есть ли в вашей семье какой-нибудь старинный рецепт приготовления горячего блюда. Запиши, в чём его особенность. </w:t>
      </w:r>
    </w:p>
    <w:p w14:paraId="5A8C1563" w14:textId="77777777" w:rsidR="00156F96" w:rsidRDefault="00156F96" w:rsidP="00156F96">
      <w:pPr>
        <w:pStyle w:val="a5"/>
        <w:suppressAutoHyphens/>
        <w:spacing w:after="0" w:line="100" w:lineRule="atLeast"/>
        <w:ind w:left="1128" w:firstLine="288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015F2" w:rsidRPr="00156F96">
        <w:rPr>
          <w:sz w:val="28"/>
          <w:szCs w:val="28"/>
        </w:rPr>
        <w:t xml:space="preserve">. Подготовь короткое сообщение «Музеи самоваров в России». Такие музеи есть в Туле, в </w:t>
      </w:r>
      <w:proofErr w:type="spellStart"/>
      <w:r w:rsidR="001015F2" w:rsidRPr="00156F96">
        <w:rPr>
          <w:sz w:val="28"/>
          <w:szCs w:val="28"/>
        </w:rPr>
        <w:t>Касимове</w:t>
      </w:r>
      <w:proofErr w:type="spellEnd"/>
      <w:r w:rsidR="001015F2" w:rsidRPr="00156F96">
        <w:rPr>
          <w:sz w:val="28"/>
          <w:szCs w:val="28"/>
        </w:rPr>
        <w:t>, в Городце и других городах</w:t>
      </w:r>
      <w:r w:rsidR="001015F2" w:rsidRPr="00156F96">
        <w:rPr>
          <w:b/>
          <w:sz w:val="28"/>
          <w:szCs w:val="28"/>
        </w:rPr>
        <w:t xml:space="preserve">. </w:t>
      </w:r>
    </w:p>
    <w:p w14:paraId="4B1D544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b/>
          <w:sz w:val="28"/>
          <w:szCs w:val="28"/>
        </w:rPr>
      </w:pPr>
      <w:r w:rsidRPr="00156F96">
        <w:rPr>
          <w:b/>
          <w:sz w:val="28"/>
          <w:szCs w:val="28"/>
        </w:rPr>
        <w:t>3-й класс</w:t>
      </w:r>
    </w:p>
    <w:p w14:paraId="3F35FA8F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1. Подготовь небольшое сообщение «Петровские дубы». В России растёт несколько старинных дубов, которые называют петровскими. Сколько их? Где они растут? Почему так называются? Есть ли ещё дубы, которым даны чьи-то имена? </w:t>
      </w:r>
    </w:p>
    <w:p w14:paraId="14DA1B97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2. Подготовь сообщение «Любимые места» о месте, в котором ты живёшь или в котором тебе пришлось побывать. Напиши, чем оно знаменито и чем дорого именно тебе. </w:t>
      </w:r>
    </w:p>
    <w:p w14:paraId="0E6128F4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b/>
          <w:sz w:val="28"/>
          <w:szCs w:val="28"/>
        </w:rPr>
      </w:pPr>
      <w:r w:rsidRPr="00156F96">
        <w:rPr>
          <w:b/>
          <w:sz w:val="28"/>
          <w:szCs w:val="28"/>
        </w:rPr>
        <w:t>4-й класс</w:t>
      </w:r>
    </w:p>
    <w:p w14:paraId="406CDBDA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1. Найди во фразеологическом словаре фразеологизмы со словами лиса, волк и собака. Определи, какое из этих слов чаще встречается во фразеологизмах.</w:t>
      </w:r>
    </w:p>
    <w:p w14:paraId="2B3B116A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2. Сравни толкование двух слов в словаре В. И. Даля и </w:t>
      </w:r>
      <w:r w:rsidR="00156F96">
        <w:rPr>
          <w:sz w:val="28"/>
          <w:szCs w:val="28"/>
        </w:rPr>
        <w:t xml:space="preserve">современном толковом словаре. </w:t>
      </w:r>
    </w:p>
    <w:p w14:paraId="1417D379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Оценивать выполнение представленных проектных заданий также целесообразно по критериям, которые обсуждены с учениками и понятны им.</w:t>
      </w:r>
    </w:p>
    <w:p w14:paraId="711872C4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Это могут быть такие критерии</w:t>
      </w:r>
    </w:p>
    <w:p w14:paraId="51F7B0AE" w14:textId="77777777" w:rsidR="00156F96" w:rsidRDefault="00156F96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>
        <w:rPr>
          <w:sz w:val="28"/>
          <w:szCs w:val="28"/>
        </w:rPr>
        <w:t>1</w:t>
      </w:r>
      <w:r w:rsidR="001015F2" w:rsidRPr="00156F96">
        <w:rPr>
          <w:sz w:val="28"/>
          <w:szCs w:val="28"/>
        </w:rPr>
        <w:t xml:space="preserve">) глубина раскрытия темы проектного задания, использование знаний из других областей; </w:t>
      </w:r>
    </w:p>
    <w:p w14:paraId="2641D735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2) доказательность представленного материала, обоснованность выводов;</w:t>
      </w:r>
    </w:p>
    <w:p w14:paraId="46E9D77B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3) качество оформления проектного задания, если оно выполнено письменно; </w:t>
      </w:r>
    </w:p>
    <w:p w14:paraId="13FC719D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4) чёткость и ясность представления проектного задания перед классом; </w:t>
      </w:r>
    </w:p>
    <w:p w14:paraId="569F450A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5) содержательность и аргументированность ответов на вопросы одноклассников. </w:t>
      </w:r>
    </w:p>
    <w:p w14:paraId="37286288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По каждому из критериев, используемых при оценивании проектного задания, выставляется балл. </w:t>
      </w:r>
    </w:p>
    <w:p w14:paraId="2358C357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Можно использовать такой подход к выставлению баллов:</w:t>
      </w:r>
    </w:p>
    <w:p w14:paraId="1F4AA278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2 балла высокий уровень </w:t>
      </w:r>
    </w:p>
    <w:p w14:paraId="0D47A279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1 балл средний уровень</w:t>
      </w:r>
    </w:p>
    <w:p w14:paraId="1030BD5F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0 баллов низкий уровень</w:t>
      </w:r>
    </w:p>
    <w:p w14:paraId="38DDAEF1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Далее баллы суммируются, и выставляется общий балл за выполнение проектного задания. При необходимости перевода балла в школьную отметку педагог самостоятельно разрабатывает шкалу перевода. Безусловно, большинству первоклассников сложно сразу самостоятельно выполнять проектные задания, аналогичные </w:t>
      </w:r>
      <w:proofErr w:type="gramStart"/>
      <w:r w:rsidRPr="00156F96">
        <w:rPr>
          <w:sz w:val="28"/>
          <w:szCs w:val="28"/>
        </w:rPr>
        <w:t>приведенным</w:t>
      </w:r>
      <w:proofErr w:type="gramEnd"/>
      <w:r w:rsidRPr="00156F96">
        <w:rPr>
          <w:sz w:val="28"/>
          <w:szCs w:val="28"/>
        </w:rPr>
        <w:t xml:space="preserve">, поэтому в течение первого года </w:t>
      </w:r>
      <w:r w:rsidRPr="00156F96">
        <w:rPr>
          <w:sz w:val="28"/>
          <w:szCs w:val="28"/>
        </w:rPr>
        <w:lastRenderedPageBreak/>
        <w:t>обучения можно использовать и разнообразные проверочные задания, в том числе в тестовой форме. Важно, чтобы эти задания не носили слишком формальный характер и не приводили к заучиванию. Приведём неск</w:t>
      </w:r>
      <w:r w:rsidR="00156F96">
        <w:rPr>
          <w:sz w:val="28"/>
          <w:szCs w:val="28"/>
        </w:rPr>
        <w:t xml:space="preserve">олько примеров таких заданий. </w:t>
      </w:r>
    </w:p>
    <w:p w14:paraId="2B8D2DB1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1. Отметь х все вопросы, на которые нельзя ответить одним словом.</w:t>
      </w:r>
    </w:p>
    <w:p w14:paraId="621EA67B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□ Какая сегодня погода?</w:t>
      </w:r>
    </w:p>
    <w:p w14:paraId="4CE5ABF4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□ Кто сегодня дежурит?</w:t>
      </w:r>
    </w:p>
    <w:p w14:paraId="22027F5E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□ Почему важно уметь читать? </w:t>
      </w:r>
    </w:p>
    <w:p w14:paraId="54DCF6D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□ Как тебя зовут? </w:t>
      </w:r>
    </w:p>
    <w:p w14:paraId="3BF57636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□ Как правильно заваривать чай? </w:t>
      </w:r>
    </w:p>
    <w:p w14:paraId="52C4B7A1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2. Выбери и отметь х слово, которое должен выделить голосом тот, кто задаёт вопрос. Для этого тебе нужно прочитать ответ.</w:t>
      </w:r>
    </w:p>
    <w:p w14:paraId="5FC5764D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– Что это за зверь воет за окном?</w:t>
      </w:r>
    </w:p>
    <w:p w14:paraId="35584782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– Это не зверь, это же ветер!</w:t>
      </w:r>
    </w:p>
    <w:p w14:paraId="16BC1069" w14:textId="77777777" w:rsidR="00156F96" w:rsidRDefault="00156F96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</w:p>
    <w:p w14:paraId="47CE38E0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□ это</w:t>
      </w:r>
    </w:p>
    <w:p w14:paraId="4D68D413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 □ зверь </w:t>
      </w:r>
    </w:p>
    <w:p w14:paraId="499CA98E" w14:textId="77777777" w:rsidR="00156F96" w:rsidRDefault="001015F2" w:rsidP="00156F96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 xml:space="preserve">□ ветер </w:t>
      </w:r>
    </w:p>
    <w:p w14:paraId="1A217F76" w14:textId="77777777" w:rsidR="00164DA9" w:rsidRDefault="001015F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56F96">
        <w:rPr>
          <w:sz w:val="28"/>
          <w:szCs w:val="28"/>
        </w:rPr>
        <w:t>3</w:t>
      </w:r>
      <w:r w:rsidRPr="00164DA9">
        <w:rPr>
          <w:sz w:val="28"/>
          <w:szCs w:val="28"/>
        </w:rPr>
        <w:t>. Соотнеси названия построек и их описания. дворец изба терем палаты царский, великолепный деревенская, тесная каменные, просторные княжеский, высокий</w:t>
      </w:r>
      <w:proofErr w:type="gramStart"/>
      <w:r w:rsidRPr="00164DA9">
        <w:rPr>
          <w:sz w:val="28"/>
          <w:szCs w:val="28"/>
        </w:rPr>
        <w:t xml:space="preserve"> </w:t>
      </w:r>
      <w:r w:rsidR="00164DA9">
        <w:rPr>
          <w:sz w:val="28"/>
          <w:szCs w:val="28"/>
        </w:rPr>
        <w:t>.</w:t>
      </w:r>
      <w:proofErr w:type="gramEnd"/>
    </w:p>
    <w:p w14:paraId="1223814D" w14:textId="77777777" w:rsidR="009E0162" w:rsidRDefault="001015F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164DA9">
        <w:rPr>
          <w:sz w:val="28"/>
          <w:szCs w:val="28"/>
        </w:rPr>
        <w:t>В последующих классах также можно использовать разнообразные проверочные задания, чётко осознавая, что важно не допускать формального подхода, провоцирующего учащихся на механическое запоминание определённых фрагментов учебного пособия</w:t>
      </w:r>
      <w:r w:rsidR="009E0162">
        <w:rPr>
          <w:sz w:val="28"/>
          <w:szCs w:val="28"/>
        </w:rPr>
        <w:t>.</w:t>
      </w:r>
    </w:p>
    <w:p w14:paraId="7724199F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b/>
          <w:sz w:val="28"/>
          <w:szCs w:val="28"/>
        </w:rPr>
        <w:t xml:space="preserve"> Учебно-методическая литература</w:t>
      </w:r>
      <w:r w:rsidRPr="009E0162">
        <w:rPr>
          <w:sz w:val="28"/>
          <w:szCs w:val="28"/>
        </w:rPr>
        <w:t xml:space="preserve"> </w:t>
      </w:r>
    </w:p>
    <w:p w14:paraId="3EF7E0DF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1. Русский родной язык. 1 класс. Учеб</w:t>
      </w:r>
      <w:proofErr w:type="gramStart"/>
      <w:r w:rsidRPr="009E0162">
        <w:rPr>
          <w:sz w:val="28"/>
          <w:szCs w:val="28"/>
        </w:rPr>
        <w:t>.</w:t>
      </w:r>
      <w:proofErr w:type="gramEnd"/>
      <w:r w:rsidRPr="009E0162">
        <w:rPr>
          <w:sz w:val="28"/>
          <w:szCs w:val="28"/>
        </w:rPr>
        <w:t xml:space="preserve"> </w:t>
      </w:r>
      <w:proofErr w:type="gramStart"/>
      <w:r w:rsidRPr="009E0162">
        <w:rPr>
          <w:sz w:val="28"/>
          <w:szCs w:val="28"/>
        </w:rPr>
        <w:t>п</w:t>
      </w:r>
      <w:proofErr w:type="gramEnd"/>
      <w:r w:rsidRPr="009E0162">
        <w:rPr>
          <w:sz w:val="28"/>
          <w:szCs w:val="28"/>
        </w:rPr>
        <w:t xml:space="preserve">особие для </w:t>
      </w:r>
      <w:proofErr w:type="spellStart"/>
      <w:r w:rsidRPr="009E0162">
        <w:rPr>
          <w:sz w:val="28"/>
          <w:szCs w:val="28"/>
        </w:rPr>
        <w:t>общеобразоват</w:t>
      </w:r>
      <w:proofErr w:type="spellEnd"/>
      <w:r w:rsidRPr="009E0162">
        <w:rPr>
          <w:sz w:val="28"/>
          <w:szCs w:val="28"/>
        </w:rPr>
        <w:t xml:space="preserve">. организаций / О. М. Александрова и др. М.: Просвещение, 2018. </w:t>
      </w:r>
    </w:p>
    <w:p w14:paraId="467AAB72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2. Русский родной язык. 2 класс. Учеб</w:t>
      </w:r>
      <w:proofErr w:type="gramStart"/>
      <w:r w:rsidRPr="009E0162">
        <w:rPr>
          <w:sz w:val="28"/>
          <w:szCs w:val="28"/>
        </w:rPr>
        <w:t>.</w:t>
      </w:r>
      <w:proofErr w:type="gramEnd"/>
      <w:r w:rsidRPr="009E0162">
        <w:rPr>
          <w:sz w:val="28"/>
          <w:szCs w:val="28"/>
        </w:rPr>
        <w:t xml:space="preserve"> </w:t>
      </w:r>
      <w:proofErr w:type="gramStart"/>
      <w:r w:rsidRPr="009E0162">
        <w:rPr>
          <w:sz w:val="28"/>
          <w:szCs w:val="28"/>
        </w:rPr>
        <w:t>п</w:t>
      </w:r>
      <w:proofErr w:type="gramEnd"/>
      <w:r w:rsidRPr="009E0162">
        <w:rPr>
          <w:sz w:val="28"/>
          <w:szCs w:val="28"/>
        </w:rPr>
        <w:t xml:space="preserve">особие для </w:t>
      </w:r>
      <w:proofErr w:type="spellStart"/>
      <w:r w:rsidRPr="009E0162">
        <w:rPr>
          <w:sz w:val="28"/>
          <w:szCs w:val="28"/>
        </w:rPr>
        <w:t>общеобразоват</w:t>
      </w:r>
      <w:proofErr w:type="spellEnd"/>
      <w:r w:rsidRPr="009E0162">
        <w:rPr>
          <w:sz w:val="28"/>
          <w:szCs w:val="28"/>
        </w:rPr>
        <w:t xml:space="preserve">. организаций / О. М. Александрова и др. М.: Просвещение, 2019. </w:t>
      </w:r>
    </w:p>
    <w:p w14:paraId="6B10057C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3. Русский родной язык. 3 класс. Учеб</w:t>
      </w:r>
      <w:proofErr w:type="gramStart"/>
      <w:r w:rsidRPr="009E0162">
        <w:rPr>
          <w:sz w:val="28"/>
          <w:szCs w:val="28"/>
        </w:rPr>
        <w:t>.</w:t>
      </w:r>
      <w:proofErr w:type="gramEnd"/>
      <w:r w:rsidRPr="009E0162">
        <w:rPr>
          <w:sz w:val="28"/>
          <w:szCs w:val="28"/>
        </w:rPr>
        <w:t xml:space="preserve"> </w:t>
      </w:r>
      <w:proofErr w:type="gramStart"/>
      <w:r w:rsidRPr="009E0162">
        <w:rPr>
          <w:sz w:val="28"/>
          <w:szCs w:val="28"/>
        </w:rPr>
        <w:t>п</w:t>
      </w:r>
      <w:proofErr w:type="gramEnd"/>
      <w:r w:rsidRPr="009E0162">
        <w:rPr>
          <w:sz w:val="28"/>
          <w:szCs w:val="28"/>
        </w:rPr>
        <w:t xml:space="preserve">особие для </w:t>
      </w:r>
      <w:proofErr w:type="spellStart"/>
      <w:r w:rsidRPr="009E0162">
        <w:rPr>
          <w:sz w:val="28"/>
          <w:szCs w:val="28"/>
        </w:rPr>
        <w:t>общеобразоват</w:t>
      </w:r>
      <w:proofErr w:type="spellEnd"/>
      <w:r w:rsidRPr="009E0162">
        <w:rPr>
          <w:sz w:val="28"/>
          <w:szCs w:val="28"/>
        </w:rPr>
        <w:t>. организаций / О. М. Александрова и др. М.: Просвещение, 2019.</w:t>
      </w:r>
    </w:p>
    <w:p w14:paraId="60AF546A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4. Русский родной язык. 4 класс. Учеб</w:t>
      </w:r>
      <w:proofErr w:type="gramStart"/>
      <w:r w:rsidRPr="009E0162">
        <w:rPr>
          <w:sz w:val="28"/>
          <w:szCs w:val="28"/>
        </w:rPr>
        <w:t>.</w:t>
      </w:r>
      <w:proofErr w:type="gramEnd"/>
      <w:r w:rsidRPr="009E0162">
        <w:rPr>
          <w:sz w:val="28"/>
          <w:szCs w:val="28"/>
        </w:rPr>
        <w:t xml:space="preserve"> </w:t>
      </w:r>
      <w:proofErr w:type="gramStart"/>
      <w:r w:rsidRPr="009E0162">
        <w:rPr>
          <w:sz w:val="28"/>
          <w:szCs w:val="28"/>
        </w:rPr>
        <w:t>п</w:t>
      </w:r>
      <w:proofErr w:type="gramEnd"/>
      <w:r w:rsidRPr="009E0162">
        <w:rPr>
          <w:sz w:val="28"/>
          <w:szCs w:val="28"/>
        </w:rPr>
        <w:t xml:space="preserve">особие для </w:t>
      </w:r>
      <w:proofErr w:type="spellStart"/>
      <w:r w:rsidRPr="009E0162">
        <w:rPr>
          <w:sz w:val="28"/>
          <w:szCs w:val="28"/>
        </w:rPr>
        <w:t>общеобразоват</w:t>
      </w:r>
      <w:proofErr w:type="spellEnd"/>
      <w:r w:rsidRPr="009E0162">
        <w:rPr>
          <w:sz w:val="28"/>
          <w:szCs w:val="28"/>
        </w:rPr>
        <w:t xml:space="preserve">. организаций / О. М. Александрова и др. М.: Просвещение, 2019. 5. Русский родной язык. 1–4 классы. Рабочие программы / О. М. Александрова, М. И. Кузнецова, Л. В. </w:t>
      </w:r>
      <w:proofErr w:type="spellStart"/>
      <w:r w:rsidRPr="009E0162">
        <w:rPr>
          <w:sz w:val="28"/>
          <w:szCs w:val="28"/>
        </w:rPr>
        <w:t>Петленко</w:t>
      </w:r>
      <w:proofErr w:type="spellEnd"/>
      <w:r>
        <w:rPr>
          <w:sz w:val="28"/>
          <w:szCs w:val="28"/>
        </w:rPr>
        <w:t xml:space="preserve"> и др. М.: Просвещение, 2019. </w:t>
      </w:r>
    </w:p>
    <w:p w14:paraId="414655C7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b/>
          <w:sz w:val="28"/>
          <w:szCs w:val="28"/>
        </w:rPr>
      </w:pPr>
      <w:r w:rsidRPr="009E0162">
        <w:rPr>
          <w:sz w:val="28"/>
          <w:szCs w:val="28"/>
        </w:rPr>
        <w:lastRenderedPageBreak/>
        <w:t xml:space="preserve"> </w:t>
      </w:r>
      <w:r w:rsidRPr="009E0162">
        <w:rPr>
          <w:b/>
          <w:sz w:val="28"/>
          <w:szCs w:val="28"/>
        </w:rPr>
        <w:t>Интернет-ресурсы</w:t>
      </w:r>
    </w:p>
    <w:p w14:paraId="42558304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Азбучные истины. URL: </w:t>
      </w:r>
      <w:hyperlink r:id="rId8" w:history="1">
        <w:r w:rsidRPr="007A6C1F">
          <w:rPr>
            <w:rStyle w:val="a4"/>
            <w:sz w:val="28"/>
            <w:szCs w:val="28"/>
          </w:rPr>
          <w:t>http://gramota.ru/class/istiny</w:t>
        </w:r>
      </w:hyperlink>
    </w:p>
    <w:p w14:paraId="6590147B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Академический орфографический словарь. URL: </w:t>
      </w:r>
      <w:hyperlink r:id="rId9" w:history="1">
        <w:r w:rsidRPr="007A6C1F">
          <w:rPr>
            <w:rStyle w:val="a4"/>
            <w:sz w:val="28"/>
            <w:szCs w:val="28"/>
          </w:rPr>
          <w:t>http://gramota.ru/slovari/info/lop</w:t>
        </w:r>
      </w:hyperlink>
    </w:p>
    <w:p w14:paraId="636E9F54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Древнерусские берестяные грамоты. URL: </w:t>
      </w:r>
      <w:hyperlink r:id="rId10" w:history="1">
        <w:r w:rsidRPr="007A6C1F">
          <w:rPr>
            <w:rStyle w:val="a4"/>
            <w:sz w:val="28"/>
            <w:szCs w:val="28"/>
          </w:rPr>
          <w:t>http://gramoty.ru</w:t>
        </w:r>
      </w:hyperlink>
      <w:r w:rsidRPr="009E0162">
        <w:rPr>
          <w:sz w:val="28"/>
          <w:szCs w:val="28"/>
        </w:rPr>
        <w:t xml:space="preserve"> </w:t>
      </w:r>
    </w:p>
    <w:p w14:paraId="25E341E5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Какие бывают словари. URL: </w:t>
      </w:r>
      <w:hyperlink r:id="rId11" w:history="1">
        <w:r w:rsidRPr="007A6C1F">
          <w:rPr>
            <w:rStyle w:val="a4"/>
            <w:sz w:val="28"/>
            <w:szCs w:val="28"/>
          </w:rPr>
          <w:t>http://gramota.ru/slovari/types</w:t>
        </w:r>
      </w:hyperlink>
    </w:p>
    <w:p w14:paraId="1A63A2A5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</w:t>
      </w:r>
      <w:proofErr w:type="spellStart"/>
      <w:r w:rsidRPr="009E0162">
        <w:rPr>
          <w:sz w:val="28"/>
          <w:szCs w:val="28"/>
        </w:rPr>
        <w:t>Кругосвет</w:t>
      </w:r>
      <w:proofErr w:type="spellEnd"/>
      <w:r w:rsidRPr="009E0162">
        <w:rPr>
          <w:sz w:val="28"/>
          <w:szCs w:val="28"/>
        </w:rPr>
        <w:t xml:space="preserve"> – универсальная энциклопедия. URL: </w:t>
      </w:r>
      <w:hyperlink r:id="rId12" w:history="1">
        <w:r w:rsidRPr="007A6C1F">
          <w:rPr>
            <w:rStyle w:val="a4"/>
            <w:sz w:val="28"/>
            <w:szCs w:val="28"/>
          </w:rPr>
          <w:t>http://www.krugosvet.ru</w:t>
        </w:r>
      </w:hyperlink>
      <w:r w:rsidRPr="009E0162">
        <w:rPr>
          <w:sz w:val="28"/>
          <w:szCs w:val="28"/>
        </w:rPr>
        <w:t xml:space="preserve"> </w:t>
      </w:r>
    </w:p>
    <w:p w14:paraId="7B634D1C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Культура письменной речи. URL: </w:t>
      </w:r>
      <w:hyperlink r:id="rId13" w:history="1">
        <w:r w:rsidRPr="007A6C1F">
          <w:rPr>
            <w:rStyle w:val="a4"/>
            <w:sz w:val="28"/>
            <w:szCs w:val="28"/>
          </w:rPr>
          <w:t>http://gramma.ru</w:t>
        </w:r>
      </w:hyperlink>
    </w:p>
    <w:p w14:paraId="2B921BB7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Мир русского слова. URL: </w:t>
      </w:r>
      <w:hyperlink r:id="rId14" w:history="1">
        <w:r w:rsidRPr="007A6C1F">
          <w:rPr>
            <w:rStyle w:val="a4"/>
            <w:sz w:val="28"/>
            <w:szCs w:val="28"/>
          </w:rPr>
          <w:t>http://gramota.ru/biblio/magazines/mrs</w:t>
        </w:r>
      </w:hyperlink>
      <w:r w:rsidRPr="009E0162">
        <w:rPr>
          <w:sz w:val="28"/>
          <w:szCs w:val="28"/>
        </w:rPr>
        <w:t xml:space="preserve"> </w:t>
      </w:r>
    </w:p>
    <w:p w14:paraId="1F3E0EBA" w14:textId="77777777" w:rsidR="009E0162" w:rsidRPr="00C17BE5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Обучающий корпус русского языка. </w:t>
      </w:r>
      <w:r w:rsidRPr="009E0162">
        <w:rPr>
          <w:sz w:val="28"/>
          <w:szCs w:val="28"/>
          <w:lang w:val="en-US"/>
        </w:rPr>
        <w:t>URL</w:t>
      </w:r>
      <w:r w:rsidRPr="00C17BE5">
        <w:rPr>
          <w:sz w:val="28"/>
          <w:szCs w:val="28"/>
        </w:rPr>
        <w:t xml:space="preserve">: </w:t>
      </w:r>
      <w:hyperlink r:id="rId15" w:history="1">
        <w:r w:rsidRPr="009E0162">
          <w:rPr>
            <w:rStyle w:val="a4"/>
            <w:sz w:val="28"/>
            <w:szCs w:val="28"/>
            <w:lang w:val="en-US"/>
          </w:rPr>
          <w:t>http</w:t>
        </w:r>
        <w:r w:rsidRPr="00C17BE5">
          <w:rPr>
            <w:rStyle w:val="a4"/>
            <w:sz w:val="28"/>
            <w:szCs w:val="28"/>
          </w:rPr>
          <w:t>://</w:t>
        </w:r>
        <w:r w:rsidRPr="009E0162">
          <w:rPr>
            <w:rStyle w:val="a4"/>
            <w:sz w:val="28"/>
            <w:szCs w:val="28"/>
            <w:lang w:val="en-US"/>
          </w:rPr>
          <w:t>www</w:t>
        </w:r>
        <w:r w:rsidRPr="00C17BE5">
          <w:rPr>
            <w:rStyle w:val="a4"/>
            <w:sz w:val="28"/>
            <w:szCs w:val="28"/>
          </w:rPr>
          <w:t>.</w:t>
        </w:r>
        <w:proofErr w:type="spellStart"/>
        <w:r w:rsidRPr="009E0162">
          <w:rPr>
            <w:rStyle w:val="a4"/>
            <w:sz w:val="28"/>
            <w:szCs w:val="28"/>
            <w:lang w:val="en-US"/>
          </w:rPr>
          <w:t>ruscorpora</w:t>
        </w:r>
        <w:proofErr w:type="spellEnd"/>
        <w:r w:rsidRPr="00C17BE5">
          <w:rPr>
            <w:rStyle w:val="a4"/>
            <w:sz w:val="28"/>
            <w:szCs w:val="28"/>
          </w:rPr>
          <w:t>.</w:t>
        </w:r>
        <w:proofErr w:type="spellStart"/>
        <w:r w:rsidRPr="009E0162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C17BE5">
          <w:rPr>
            <w:rStyle w:val="a4"/>
            <w:sz w:val="28"/>
            <w:szCs w:val="28"/>
          </w:rPr>
          <w:t>/</w:t>
        </w:r>
        <w:proofErr w:type="spellStart"/>
        <w:r w:rsidRPr="009E0162">
          <w:rPr>
            <w:rStyle w:val="a4"/>
            <w:sz w:val="28"/>
            <w:szCs w:val="28"/>
            <w:lang w:val="en-US"/>
          </w:rPr>
          <w:t>searchschool</w:t>
        </w:r>
        <w:proofErr w:type="spellEnd"/>
        <w:r w:rsidRPr="00C17BE5">
          <w:rPr>
            <w:rStyle w:val="a4"/>
            <w:sz w:val="28"/>
            <w:szCs w:val="28"/>
          </w:rPr>
          <w:t>.</w:t>
        </w:r>
        <w:r w:rsidRPr="009E0162">
          <w:rPr>
            <w:rStyle w:val="a4"/>
            <w:sz w:val="28"/>
            <w:szCs w:val="28"/>
            <w:lang w:val="en-US"/>
          </w:rPr>
          <w:t>html</w:t>
        </w:r>
      </w:hyperlink>
      <w:r w:rsidRPr="00C17BE5">
        <w:rPr>
          <w:sz w:val="28"/>
          <w:szCs w:val="28"/>
        </w:rPr>
        <w:t xml:space="preserve"> </w:t>
      </w:r>
    </w:p>
    <w:p w14:paraId="2AC7C7D8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Издательский дом «Первое сентября». Журнал «Русский язык». URL: </w:t>
      </w:r>
      <w:hyperlink r:id="rId16" w:history="1">
        <w:r w:rsidRPr="007A6C1F">
          <w:rPr>
            <w:rStyle w:val="a4"/>
            <w:sz w:val="28"/>
            <w:szCs w:val="28"/>
          </w:rPr>
          <w:t>http://rus.1september.ru</w:t>
        </w:r>
      </w:hyperlink>
      <w:r w:rsidRPr="009E0162">
        <w:rPr>
          <w:sz w:val="28"/>
          <w:szCs w:val="28"/>
        </w:rPr>
        <w:t xml:space="preserve"> </w:t>
      </w:r>
    </w:p>
    <w:p w14:paraId="4D4A6DE1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Портал «</w:t>
      </w:r>
      <w:proofErr w:type="spellStart"/>
      <w:r w:rsidRPr="009E0162">
        <w:rPr>
          <w:sz w:val="28"/>
          <w:szCs w:val="28"/>
        </w:rPr>
        <w:t>Словари</w:t>
      </w:r>
      <w:proofErr w:type="gramStart"/>
      <w:r w:rsidRPr="009E0162">
        <w:rPr>
          <w:sz w:val="28"/>
          <w:szCs w:val="28"/>
        </w:rPr>
        <w:t>.р</w:t>
      </w:r>
      <w:proofErr w:type="gramEnd"/>
      <w:r w:rsidRPr="009E0162">
        <w:rPr>
          <w:sz w:val="28"/>
          <w:szCs w:val="28"/>
        </w:rPr>
        <w:t>у</w:t>
      </w:r>
      <w:proofErr w:type="spellEnd"/>
      <w:r w:rsidRPr="009E0162">
        <w:rPr>
          <w:sz w:val="28"/>
          <w:szCs w:val="28"/>
        </w:rPr>
        <w:t xml:space="preserve">». URL: </w:t>
      </w:r>
      <w:hyperlink r:id="rId17" w:history="1">
        <w:r w:rsidRPr="007A6C1F">
          <w:rPr>
            <w:rStyle w:val="a4"/>
            <w:sz w:val="28"/>
            <w:szCs w:val="28"/>
          </w:rPr>
          <w:t>http://slovari.ru</w:t>
        </w:r>
      </w:hyperlink>
    </w:p>
    <w:p w14:paraId="3B66245C" w14:textId="77777777" w:rsidR="009E0162" w:rsidRP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  <w:lang w:val="en-US"/>
        </w:rPr>
      </w:pPr>
      <w:r w:rsidRPr="009E0162">
        <w:rPr>
          <w:sz w:val="28"/>
          <w:szCs w:val="28"/>
        </w:rPr>
        <w:t xml:space="preserve"> Православная библиотека: справочники, энциклопедии, словари. </w:t>
      </w:r>
      <w:r w:rsidRPr="009E0162">
        <w:rPr>
          <w:sz w:val="28"/>
          <w:szCs w:val="28"/>
          <w:lang w:val="en-US"/>
        </w:rPr>
        <w:t xml:space="preserve">URL: </w:t>
      </w:r>
      <w:hyperlink r:id="rId18" w:history="1">
        <w:r w:rsidRPr="009E0162">
          <w:rPr>
            <w:rStyle w:val="a4"/>
            <w:sz w:val="28"/>
            <w:szCs w:val="28"/>
            <w:lang w:val="en-US"/>
          </w:rPr>
          <w:t>https://azbyka.ru/otechnik/Spravochniki</w:t>
        </w:r>
      </w:hyperlink>
    </w:p>
    <w:p w14:paraId="588DAC2C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  <w:lang w:val="en-US"/>
        </w:rPr>
        <w:t xml:space="preserve"> </w:t>
      </w:r>
      <w:r w:rsidRPr="009E0162">
        <w:rPr>
          <w:sz w:val="28"/>
          <w:szCs w:val="28"/>
        </w:rPr>
        <w:t xml:space="preserve">Русская виртуальная библиотека. URL: http://www.rvb.ru Русская речь. URL: </w:t>
      </w:r>
      <w:hyperlink r:id="rId19" w:history="1">
        <w:r w:rsidRPr="007A6C1F">
          <w:rPr>
            <w:rStyle w:val="a4"/>
            <w:sz w:val="28"/>
            <w:szCs w:val="28"/>
          </w:rPr>
          <w:t>http://gramota.ru/biblio/magazines/rr/</w:t>
        </w:r>
      </w:hyperlink>
      <w:r w:rsidRPr="009E0162">
        <w:rPr>
          <w:sz w:val="28"/>
          <w:szCs w:val="28"/>
        </w:rPr>
        <w:t xml:space="preserve"> </w:t>
      </w:r>
    </w:p>
    <w:p w14:paraId="4E12EA27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Русский филологический портал. URL: </w:t>
      </w:r>
      <w:hyperlink r:id="rId20" w:history="1">
        <w:r w:rsidRPr="007A6C1F">
          <w:rPr>
            <w:rStyle w:val="a4"/>
            <w:sz w:val="28"/>
            <w:szCs w:val="28"/>
          </w:rPr>
          <w:t>http://www.philology</w:t>
        </w:r>
      </w:hyperlink>
      <w:r w:rsidRPr="009E0162">
        <w:rPr>
          <w:sz w:val="28"/>
          <w:szCs w:val="28"/>
        </w:rPr>
        <w:t>.</w:t>
      </w:r>
    </w:p>
    <w:p w14:paraId="46ADAFA9" w14:textId="77777777" w:rsidR="009E0162" w:rsidRPr="00C17BE5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  <w:lang w:val="en-US"/>
        </w:rPr>
      </w:pPr>
      <w:r>
        <w:rPr>
          <w:sz w:val="28"/>
          <w:szCs w:val="28"/>
        </w:rPr>
        <w:t>Р</w:t>
      </w:r>
      <w:r w:rsidRPr="009E0162">
        <w:rPr>
          <w:sz w:val="28"/>
          <w:szCs w:val="28"/>
        </w:rPr>
        <w:t xml:space="preserve">усский язык в школе. </w:t>
      </w:r>
      <w:r w:rsidRPr="00C17BE5">
        <w:rPr>
          <w:sz w:val="28"/>
          <w:szCs w:val="28"/>
          <w:lang w:val="en-US"/>
        </w:rPr>
        <w:t xml:space="preserve">URL: http://gramota.ru/biblio/magazines/riash </w:t>
      </w:r>
    </w:p>
    <w:p w14:paraId="1038C9E7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Словари и энциклопедии GUFO.ME. URL: </w:t>
      </w:r>
      <w:hyperlink r:id="rId21" w:history="1">
        <w:r w:rsidRPr="007A6C1F">
          <w:rPr>
            <w:rStyle w:val="a4"/>
            <w:sz w:val="28"/>
            <w:szCs w:val="28"/>
          </w:rPr>
          <w:t>https://gufo.me</w:t>
        </w:r>
      </w:hyperlink>
      <w:r w:rsidRPr="009E0162">
        <w:rPr>
          <w:sz w:val="28"/>
          <w:szCs w:val="28"/>
        </w:rPr>
        <w:t xml:space="preserve"> </w:t>
      </w:r>
    </w:p>
    <w:p w14:paraId="6DA65EC9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Словари и энциклопедии на Академике. URL: </w:t>
      </w:r>
      <w:hyperlink r:id="rId22" w:history="1">
        <w:r w:rsidRPr="007A6C1F">
          <w:rPr>
            <w:rStyle w:val="a4"/>
            <w:sz w:val="28"/>
            <w:szCs w:val="28"/>
          </w:rPr>
          <w:t>https://dic.academic.ru</w:t>
        </w:r>
      </w:hyperlink>
    </w:p>
    <w:p w14:paraId="228F23E2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 Стихия: классическая русская/советская поэзия. URL: </w:t>
      </w:r>
      <w:hyperlink r:id="rId23" w:history="1">
        <w:r w:rsidRPr="007A6C1F">
          <w:rPr>
            <w:rStyle w:val="a4"/>
            <w:sz w:val="28"/>
            <w:szCs w:val="28"/>
          </w:rPr>
          <w:t>http://litera.ru/stixiya</w:t>
        </w:r>
      </w:hyperlink>
    </w:p>
    <w:p w14:paraId="68604714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 xml:space="preserve">Учительская газета. URL: </w:t>
      </w:r>
      <w:hyperlink r:id="rId24" w:history="1">
        <w:r w:rsidRPr="007A6C1F">
          <w:rPr>
            <w:rStyle w:val="a4"/>
            <w:sz w:val="28"/>
            <w:szCs w:val="28"/>
          </w:rPr>
          <w:t>http://www.ug.ru</w:t>
        </w:r>
      </w:hyperlink>
      <w:r w:rsidRPr="009E0162">
        <w:rPr>
          <w:sz w:val="28"/>
          <w:szCs w:val="28"/>
        </w:rPr>
        <w:t xml:space="preserve"> </w:t>
      </w:r>
    </w:p>
    <w:p w14:paraId="5093AA06" w14:textId="77777777" w:rsid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</w:rPr>
      </w:pPr>
      <w:r w:rsidRPr="009E0162">
        <w:rPr>
          <w:sz w:val="28"/>
          <w:szCs w:val="28"/>
        </w:rPr>
        <w:t>Фундаментальная электронная библиотека «Русская литература и фольклор»: словари, энциклопедии.</w:t>
      </w:r>
    </w:p>
    <w:p w14:paraId="4BEE8743" w14:textId="77777777" w:rsidR="009F0D4D" w:rsidRPr="009E0162" w:rsidRDefault="009E0162" w:rsidP="00164DA9">
      <w:pPr>
        <w:pStyle w:val="a5"/>
        <w:suppressAutoHyphens/>
        <w:spacing w:after="0" w:line="100" w:lineRule="atLeast"/>
        <w:ind w:left="1128" w:firstLine="288"/>
        <w:rPr>
          <w:sz w:val="28"/>
          <w:szCs w:val="28"/>
          <w:lang w:val="en-US"/>
        </w:rPr>
      </w:pPr>
      <w:r w:rsidRPr="00C17BE5">
        <w:rPr>
          <w:sz w:val="28"/>
          <w:szCs w:val="28"/>
        </w:rPr>
        <w:t xml:space="preserve"> </w:t>
      </w:r>
      <w:r w:rsidRPr="009E0162">
        <w:rPr>
          <w:sz w:val="28"/>
          <w:szCs w:val="28"/>
          <w:lang w:val="en-US"/>
        </w:rPr>
        <w:t>URL: http://feb-web.ru/feb/feb/dict.htm</w:t>
      </w:r>
    </w:p>
    <w:sectPr w:rsidR="009F0D4D" w:rsidRPr="009E0162" w:rsidSect="00976B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F2677"/>
    <w:multiLevelType w:val="hybridMultilevel"/>
    <w:tmpl w:val="D9504FCA"/>
    <w:lvl w:ilvl="0" w:tplc="DE4EFEC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60"/>
    <w:rsid w:val="00027ED7"/>
    <w:rsid w:val="000C236B"/>
    <w:rsid w:val="001015F2"/>
    <w:rsid w:val="00156F96"/>
    <w:rsid w:val="00164DA9"/>
    <w:rsid w:val="002C07A3"/>
    <w:rsid w:val="00450E60"/>
    <w:rsid w:val="00466E5F"/>
    <w:rsid w:val="00527130"/>
    <w:rsid w:val="00546E79"/>
    <w:rsid w:val="00617CBB"/>
    <w:rsid w:val="008530BF"/>
    <w:rsid w:val="008F5672"/>
    <w:rsid w:val="00955196"/>
    <w:rsid w:val="00976BE8"/>
    <w:rsid w:val="009E0162"/>
    <w:rsid w:val="009F0D4D"/>
    <w:rsid w:val="00A10061"/>
    <w:rsid w:val="00A1107A"/>
    <w:rsid w:val="00B21A16"/>
    <w:rsid w:val="00BE5773"/>
    <w:rsid w:val="00C17BE5"/>
    <w:rsid w:val="00DD1F61"/>
    <w:rsid w:val="00E867C5"/>
    <w:rsid w:val="00F441AB"/>
    <w:rsid w:val="00F54FD8"/>
    <w:rsid w:val="00F90314"/>
    <w:rsid w:val="00FE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5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D1F61"/>
    <w:pPr>
      <w:suppressAutoHyphens/>
      <w:spacing w:after="0" w:line="100" w:lineRule="atLeast"/>
    </w:pPr>
    <w:rPr>
      <w:rFonts w:ascii="Calibri" w:eastAsia="SimSun" w:hAnsi="Calibri"/>
      <w:sz w:val="24"/>
      <w:szCs w:val="24"/>
      <w:lang w:val="en-US"/>
    </w:rPr>
  </w:style>
  <w:style w:type="character" w:styleId="a4">
    <w:name w:val="Hyperlink"/>
    <w:basedOn w:val="a0"/>
    <w:uiPriority w:val="99"/>
    <w:unhideWhenUsed/>
    <w:rsid w:val="00F441A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0D4D"/>
    <w:pPr>
      <w:ind w:left="720"/>
      <w:contextualSpacing/>
    </w:pPr>
  </w:style>
  <w:style w:type="table" w:styleId="a6">
    <w:name w:val="Table Grid"/>
    <w:basedOn w:val="a1"/>
    <w:uiPriority w:val="59"/>
    <w:rsid w:val="009F0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7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D1F61"/>
    <w:pPr>
      <w:suppressAutoHyphens/>
      <w:spacing w:after="0" w:line="100" w:lineRule="atLeast"/>
    </w:pPr>
    <w:rPr>
      <w:rFonts w:ascii="Calibri" w:eastAsia="SimSun" w:hAnsi="Calibri"/>
      <w:sz w:val="24"/>
      <w:szCs w:val="24"/>
      <w:lang w:val="en-US"/>
    </w:rPr>
  </w:style>
  <w:style w:type="character" w:styleId="a4">
    <w:name w:val="Hyperlink"/>
    <w:basedOn w:val="a0"/>
    <w:uiPriority w:val="99"/>
    <w:unhideWhenUsed/>
    <w:rsid w:val="00F441A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0D4D"/>
    <w:pPr>
      <w:ind w:left="720"/>
      <w:contextualSpacing/>
    </w:pPr>
  </w:style>
  <w:style w:type="table" w:styleId="a6">
    <w:name w:val="Table Grid"/>
    <w:basedOn w:val="a1"/>
    <w:uiPriority w:val="59"/>
    <w:rsid w:val="009F0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7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7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class/istiny" TargetMode="External"/><Relationship Id="rId13" Type="http://schemas.openxmlformats.org/officeDocument/2006/relationships/hyperlink" Target="http://gramma.ru" TargetMode="External"/><Relationship Id="rId18" Type="http://schemas.openxmlformats.org/officeDocument/2006/relationships/hyperlink" Target="https://azbyka.ru/otechnik/Spravochnik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gufo.me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krugosvet.ru" TargetMode="External"/><Relationship Id="rId17" Type="http://schemas.openxmlformats.org/officeDocument/2006/relationships/hyperlink" Target="http://slovar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s.1september.ru" TargetMode="External"/><Relationship Id="rId20" Type="http://schemas.openxmlformats.org/officeDocument/2006/relationships/hyperlink" Target="http://www.philolog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mota.ru/slovari/types" TargetMode="External"/><Relationship Id="rId24" Type="http://schemas.openxmlformats.org/officeDocument/2006/relationships/hyperlink" Target="http://www.u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uscorpora.ru/searchschool.html" TargetMode="External"/><Relationship Id="rId23" Type="http://schemas.openxmlformats.org/officeDocument/2006/relationships/hyperlink" Target="http://litera.ru/stixiya" TargetMode="External"/><Relationship Id="rId10" Type="http://schemas.openxmlformats.org/officeDocument/2006/relationships/hyperlink" Target="http://gramoty.ru" TargetMode="External"/><Relationship Id="rId19" Type="http://schemas.openxmlformats.org/officeDocument/2006/relationships/hyperlink" Target="http://gramota.ru/biblio/magazines/r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ramota.ru/slovari/info/lop" TargetMode="External"/><Relationship Id="rId14" Type="http://schemas.openxmlformats.org/officeDocument/2006/relationships/hyperlink" Target="http://gramota.ru/biblio/magazines/mrs" TargetMode="External"/><Relationship Id="rId22" Type="http://schemas.openxmlformats.org/officeDocument/2006/relationships/hyperlink" Target="https://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AF27-2536-400F-8472-C1738BA7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5424</Words>
  <Characters>30917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_</cp:lastModifiedBy>
  <cp:revision>15</cp:revision>
  <dcterms:created xsi:type="dcterms:W3CDTF">2022-09-08T06:40:00Z</dcterms:created>
  <dcterms:modified xsi:type="dcterms:W3CDTF">2023-11-29T12:21:00Z</dcterms:modified>
</cp:coreProperties>
</file>